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45BA4" w14:textId="6AA38BBE" w:rsidR="004D31E8" w:rsidRPr="004D31E8" w:rsidRDefault="004D31E8" w:rsidP="00E7015F">
      <w:pPr>
        <w:spacing w:line="240" w:lineRule="auto"/>
        <w:rPr>
          <w:rFonts w:ascii="Arial" w:eastAsia="Times New Roman" w:hAnsi="Arial" w:cs="Arial"/>
          <w:b/>
          <w:bCs/>
          <w:color w:val="000000"/>
          <w:u w:val="single"/>
        </w:rPr>
      </w:pPr>
      <w:bookmarkStart w:id="0" w:name="_GoBack"/>
      <w:bookmarkEnd w:id="0"/>
      <w:r w:rsidRPr="004D31E8">
        <w:rPr>
          <w:rFonts w:ascii="Arial" w:eastAsia="Times New Roman" w:hAnsi="Arial" w:cs="Arial"/>
          <w:b/>
          <w:bCs/>
          <w:color w:val="000000"/>
          <w:u w:val="single"/>
        </w:rPr>
        <w:t>CONSENT AGENDA</w:t>
      </w:r>
      <w:r>
        <w:rPr>
          <w:rFonts w:ascii="Arial" w:eastAsia="Times New Roman" w:hAnsi="Arial" w:cs="Arial"/>
          <w:b/>
          <w:bCs/>
          <w:color w:val="000000"/>
          <w:u w:val="single"/>
        </w:rPr>
        <w:t xml:space="preserve"> ITEM</w:t>
      </w:r>
    </w:p>
    <w:p w14:paraId="464BA17B" w14:textId="319A2276" w:rsidR="004D31E8" w:rsidRDefault="00253004" w:rsidP="00253004">
      <w:pPr>
        <w:pStyle w:val="ListParagraph"/>
        <w:numPr>
          <w:ilvl w:val="0"/>
          <w:numId w:val="15"/>
        </w:numPr>
        <w:spacing w:line="240" w:lineRule="auto"/>
        <w:rPr>
          <w:rFonts w:ascii="Arial" w:eastAsia="Times New Roman" w:hAnsi="Arial" w:cs="Arial"/>
          <w:bCs/>
          <w:color w:val="000000"/>
        </w:rPr>
      </w:pPr>
      <w:r>
        <w:rPr>
          <w:rFonts w:ascii="Arial" w:eastAsia="Times New Roman" w:hAnsi="Arial" w:cs="Arial"/>
          <w:bCs/>
          <w:color w:val="000000"/>
        </w:rPr>
        <w:t>Trustees voted electronically in August to approve a one-word modification to the College’s SACSCOC Notification of Changes policy, presented here for ratification.  The College was required to submit the updated policy to SACSCOC by September 1.  SACSCOC requires that this particular institutional policy encompass all types of possible changes, and has stated that policies that don’t cover the full range of possible changes will fall short.  Trustees affirmed the recommended one word change, presented here for ratification, as follows:</w:t>
      </w:r>
    </w:p>
    <w:p w14:paraId="166B863F" w14:textId="0C658B19" w:rsidR="00253004" w:rsidRPr="004F2C05" w:rsidRDefault="00253004" w:rsidP="004F2C05">
      <w:pPr>
        <w:spacing w:line="240" w:lineRule="auto"/>
        <w:ind w:left="1440"/>
        <w:rPr>
          <w:rFonts w:ascii="Arial" w:eastAsia="Times New Roman" w:hAnsi="Arial" w:cs="Arial"/>
          <w:bCs/>
          <w:i/>
          <w:color w:val="000000"/>
          <w:sz w:val="16"/>
        </w:rPr>
      </w:pPr>
      <w:r w:rsidRPr="00253004">
        <w:rPr>
          <w:rFonts w:ascii="Arial" w:eastAsia="Times New Roman" w:hAnsi="Arial" w:cs="Arial"/>
          <w:bCs/>
          <w:i/>
          <w:color w:val="000000"/>
          <w:sz w:val="20"/>
        </w:rPr>
        <w:t xml:space="preserve">As required by the Southern Association of Colleges and Schools Commission on Colleges (SACSCOC), Central Carolina Community College shall report to the Commission written notification of all changes in curriculum offerings and facilities. Changes in college operations and services that substantially alter the way in which such operations are carried out or services are delivered </w:t>
      </w:r>
      <w:r w:rsidRPr="00253004">
        <w:rPr>
          <w:rFonts w:ascii="Arial" w:eastAsia="Times New Roman" w:hAnsi="Arial" w:cs="Arial"/>
          <w:bCs/>
          <w:i/>
          <w:strike/>
          <w:color w:val="FF0000"/>
          <w:sz w:val="20"/>
        </w:rPr>
        <w:t>should</w:t>
      </w:r>
      <w:r w:rsidRPr="00253004">
        <w:rPr>
          <w:rFonts w:ascii="Arial" w:eastAsia="Times New Roman" w:hAnsi="Arial" w:cs="Arial"/>
          <w:bCs/>
          <w:i/>
          <w:color w:val="000000"/>
          <w:sz w:val="20"/>
        </w:rPr>
        <w:t xml:space="preserve"> </w:t>
      </w:r>
      <w:r w:rsidRPr="00253004">
        <w:rPr>
          <w:rFonts w:ascii="Arial" w:eastAsia="Times New Roman" w:hAnsi="Arial" w:cs="Arial"/>
          <w:bCs/>
          <w:i/>
          <w:color w:val="00B050"/>
          <w:sz w:val="20"/>
        </w:rPr>
        <w:t>shall</w:t>
      </w:r>
      <w:r w:rsidRPr="00253004">
        <w:rPr>
          <w:rFonts w:ascii="Arial" w:eastAsia="Times New Roman" w:hAnsi="Arial" w:cs="Arial"/>
          <w:bCs/>
          <w:i/>
          <w:color w:val="000000"/>
          <w:sz w:val="20"/>
        </w:rPr>
        <w:t xml:space="preserve"> also be reported. …</w:t>
      </w:r>
      <w:r w:rsidR="004F2C05">
        <w:rPr>
          <w:rFonts w:ascii="Arial" w:eastAsia="Times New Roman" w:hAnsi="Arial" w:cs="Arial"/>
          <w:bCs/>
          <w:i/>
          <w:color w:val="000000"/>
          <w:sz w:val="20"/>
        </w:rPr>
        <w:t xml:space="preserve">  </w:t>
      </w:r>
      <w:r w:rsidR="004F2C05" w:rsidRPr="004F2C05">
        <w:rPr>
          <w:rFonts w:ascii="Arial" w:eastAsia="Times New Roman" w:hAnsi="Arial" w:cs="Arial"/>
          <w:bCs/>
          <w:i/>
          <w:color w:val="000000"/>
          <w:sz w:val="16"/>
        </w:rPr>
        <w:t>(CCCC Policies &amp; Procedures Manual page 162)</w:t>
      </w:r>
    </w:p>
    <w:p w14:paraId="1C3F189B" w14:textId="77777777" w:rsidR="004D31E8" w:rsidRPr="004D31E8" w:rsidRDefault="004D31E8" w:rsidP="00E7015F">
      <w:pPr>
        <w:spacing w:line="240" w:lineRule="auto"/>
        <w:rPr>
          <w:rFonts w:ascii="Arial" w:eastAsia="Times New Roman" w:hAnsi="Arial" w:cs="Arial"/>
          <w:bCs/>
          <w:color w:val="000000"/>
        </w:rPr>
      </w:pPr>
    </w:p>
    <w:p w14:paraId="2D8BE5E0" w14:textId="71F7B0EE" w:rsidR="00E7015F" w:rsidRPr="00B31C70" w:rsidRDefault="00E7015F" w:rsidP="00E7015F">
      <w:pPr>
        <w:spacing w:line="240" w:lineRule="auto"/>
        <w:rPr>
          <w:rFonts w:ascii="Arial" w:eastAsia="Times New Roman" w:hAnsi="Arial" w:cs="Arial"/>
          <w:b/>
          <w:bCs/>
          <w:color w:val="000000"/>
          <w:u w:val="single"/>
        </w:rPr>
      </w:pPr>
      <w:r w:rsidRPr="00B31C70">
        <w:rPr>
          <w:rFonts w:ascii="Arial" w:eastAsia="Times New Roman" w:hAnsi="Arial" w:cs="Arial"/>
          <w:b/>
          <w:bCs/>
          <w:color w:val="000000"/>
          <w:u w:val="single"/>
        </w:rPr>
        <w:t>SACSCOC HIGHLIGHTS</w:t>
      </w:r>
    </w:p>
    <w:p w14:paraId="6642C482" w14:textId="470600D5" w:rsidR="00AB010F" w:rsidRPr="00B31C70" w:rsidRDefault="002F414F" w:rsidP="00AC4939">
      <w:pPr>
        <w:pStyle w:val="ListParagraph"/>
        <w:numPr>
          <w:ilvl w:val="0"/>
          <w:numId w:val="5"/>
        </w:numPr>
        <w:spacing w:line="240" w:lineRule="auto"/>
        <w:rPr>
          <w:rFonts w:ascii="Arial" w:eastAsia="Times New Roman" w:hAnsi="Arial" w:cs="Arial"/>
          <w:bCs/>
          <w:color w:val="000000"/>
        </w:rPr>
      </w:pPr>
      <w:r w:rsidRPr="00B31C70">
        <w:rPr>
          <w:rFonts w:ascii="Arial" w:eastAsia="Times New Roman" w:hAnsi="Arial" w:cs="Arial"/>
          <w:bCs/>
          <w:color w:val="000000"/>
        </w:rPr>
        <w:t xml:space="preserve">Amy Gustavson served as an evaluator for Institutional Effectiveness, Library, and QEP </w:t>
      </w:r>
      <w:r w:rsidR="00F4648F">
        <w:rPr>
          <w:rFonts w:ascii="Arial" w:eastAsia="Times New Roman" w:hAnsi="Arial" w:cs="Arial"/>
          <w:bCs/>
          <w:color w:val="000000"/>
        </w:rPr>
        <w:t>with</w:t>
      </w:r>
      <w:r w:rsidRPr="00B31C70">
        <w:rPr>
          <w:rFonts w:ascii="Arial" w:eastAsia="Times New Roman" w:hAnsi="Arial" w:cs="Arial"/>
          <w:bCs/>
          <w:color w:val="000000"/>
        </w:rPr>
        <w:t xml:space="preserve"> a SACSCOC On-Site Evaluation committee for a community college in Mississippi </w:t>
      </w:r>
      <w:r w:rsidR="00F4648F">
        <w:rPr>
          <w:rFonts w:ascii="Arial" w:eastAsia="Times New Roman" w:hAnsi="Arial" w:cs="Arial"/>
          <w:bCs/>
          <w:color w:val="000000"/>
        </w:rPr>
        <w:t>in</w:t>
      </w:r>
      <w:r w:rsidR="007465D7" w:rsidRPr="00B31C70">
        <w:rPr>
          <w:rFonts w:ascii="Arial" w:eastAsia="Times New Roman" w:hAnsi="Arial" w:cs="Arial"/>
          <w:bCs/>
          <w:color w:val="000000"/>
        </w:rPr>
        <w:t xml:space="preserve"> </w:t>
      </w:r>
      <w:r w:rsidRPr="00B31C70">
        <w:rPr>
          <w:rFonts w:ascii="Arial" w:eastAsia="Times New Roman" w:hAnsi="Arial" w:cs="Arial"/>
          <w:bCs/>
          <w:color w:val="000000"/>
        </w:rPr>
        <w:t>September</w:t>
      </w:r>
      <w:r w:rsidR="00F4648F">
        <w:rPr>
          <w:rFonts w:ascii="Arial" w:eastAsia="Times New Roman" w:hAnsi="Arial" w:cs="Arial"/>
          <w:bCs/>
          <w:color w:val="000000"/>
        </w:rPr>
        <w:t>.</w:t>
      </w:r>
    </w:p>
    <w:p w14:paraId="300FD94C" w14:textId="77777777" w:rsidR="00D204B0" w:rsidRPr="00B31C70" w:rsidRDefault="00D204B0" w:rsidP="00D204B0">
      <w:pPr>
        <w:pStyle w:val="ListParagraph"/>
        <w:spacing w:line="240" w:lineRule="auto"/>
        <w:rPr>
          <w:rFonts w:ascii="Arial" w:eastAsia="Times New Roman" w:hAnsi="Arial" w:cs="Arial"/>
          <w:bCs/>
          <w:color w:val="000000"/>
        </w:rPr>
      </w:pPr>
    </w:p>
    <w:p w14:paraId="6D9D6DC0" w14:textId="1BB8A159" w:rsidR="008831DC" w:rsidRPr="00B31C70" w:rsidRDefault="008831DC" w:rsidP="008831DC">
      <w:pPr>
        <w:spacing w:line="240" w:lineRule="auto"/>
        <w:rPr>
          <w:rFonts w:ascii="Arial" w:eastAsia="Times New Roman" w:hAnsi="Arial" w:cs="Arial"/>
          <w:b/>
          <w:bCs/>
          <w:color w:val="000000"/>
          <w:u w:val="single"/>
        </w:rPr>
      </w:pPr>
      <w:r w:rsidRPr="00B31C70">
        <w:rPr>
          <w:rFonts w:ascii="Arial" w:eastAsia="Times New Roman" w:hAnsi="Arial" w:cs="Arial"/>
          <w:b/>
          <w:bCs/>
          <w:color w:val="000000"/>
          <w:u w:val="single"/>
        </w:rPr>
        <w:t>SACSCOC CORRESPONDENCE</w:t>
      </w:r>
    </w:p>
    <w:p w14:paraId="4B885908" w14:textId="562AE1C2" w:rsidR="008831DC" w:rsidRPr="00B31C70" w:rsidRDefault="008831DC" w:rsidP="008831DC">
      <w:pPr>
        <w:spacing w:line="240" w:lineRule="auto"/>
        <w:rPr>
          <w:rFonts w:ascii="Arial" w:eastAsia="Times New Roman" w:hAnsi="Arial" w:cs="Arial"/>
          <w:bCs/>
          <w:i/>
          <w:color w:val="000000"/>
          <w:u w:val="single"/>
        </w:rPr>
      </w:pPr>
      <w:r w:rsidRPr="00B31C70">
        <w:rPr>
          <w:rFonts w:ascii="Arial" w:eastAsia="Times New Roman" w:hAnsi="Arial" w:cs="Arial"/>
          <w:bCs/>
          <w:i/>
          <w:color w:val="000000"/>
          <w:u w:val="single"/>
        </w:rPr>
        <w:t xml:space="preserve">SACSCOC Approves </w:t>
      </w:r>
      <w:r w:rsidR="002A2DAF">
        <w:rPr>
          <w:rFonts w:ascii="Arial" w:eastAsia="Times New Roman" w:hAnsi="Arial" w:cs="Arial"/>
          <w:bCs/>
          <w:i/>
          <w:color w:val="000000"/>
          <w:u w:val="single"/>
        </w:rPr>
        <w:t>Submissions</w:t>
      </w:r>
      <w:r w:rsidRPr="00B31C70">
        <w:rPr>
          <w:rFonts w:ascii="Arial" w:eastAsia="Times New Roman" w:hAnsi="Arial" w:cs="Arial"/>
          <w:bCs/>
          <w:i/>
          <w:color w:val="000000"/>
          <w:u w:val="single"/>
        </w:rPr>
        <w:t xml:space="preserve">, Provides Guidance, </w:t>
      </w:r>
      <w:r w:rsidR="00FC3944" w:rsidRPr="00B31C70">
        <w:rPr>
          <w:rFonts w:ascii="Arial" w:eastAsia="Times New Roman" w:hAnsi="Arial" w:cs="Arial"/>
          <w:bCs/>
          <w:i/>
          <w:color w:val="000000"/>
          <w:u w:val="single"/>
        </w:rPr>
        <w:t>Requests Information</w:t>
      </w:r>
    </w:p>
    <w:p w14:paraId="28A9478D" w14:textId="65CDA113" w:rsidR="002E5A6E" w:rsidRPr="00B31C70" w:rsidRDefault="002E5A6E" w:rsidP="00BE0F86">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 xml:space="preserve">July 5, 2019: SACSCOC </w:t>
      </w:r>
      <w:r w:rsidR="00551424" w:rsidRPr="00B31C70">
        <w:rPr>
          <w:rFonts w:ascii="Arial" w:hAnsi="Arial" w:cs="Arial"/>
          <w:color w:val="242424"/>
        </w:rPr>
        <w:t xml:space="preserve">approved the closure of the Shawtown Center (also known as the Lillington Adult Education Center) off-campus instructional site.  CCCC sent a letter to SACSCOC requesting that they amend their records by officially closing the Shawtown Center curriculum instructional site.  Documentation provided to SACSCOC </w:t>
      </w:r>
      <w:r w:rsidR="00100659" w:rsidRPr="00B31C70">
        <w:rPr>
          <w:rFonts w:ascii="Arial" w:hAnsi="Arial" w:cs="Arial"/>
          <w:color w:val="242424"/>
        </w:rPr>
        <w:t>in</w:t>
      </w:r>
      <w:r w:rsidR="00551424" w:rsidRPr="00B31C70">
        <w:rPr>
          <w:rFonts w:ascii="Arial" w:hAnsi="Arial" w:cs="Arial"/>
          <w:color w:val="242424"/>
        </w:rPr>
        <w:t xml:space="preserve"> 2006 demonstrated that this site has only ever housed basic skills programming, thus should never have been listed as a curriculum site by SACSCOC.  </w:t>
      </w:r>
    </w:p>
    <w:p w14:paraId="63932AF4" w14:textId="4B54DF29" w:rsidR="002E5A6E" w:rsidRPr="00B31C70" w:rsidRDefault="002E5A6E" w:rsidP="00BE0F86">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July 9, 2019</w:t>
      </w:r>
      <w:r w:rsidR="00551424" w:rsidRPr="00B31C70">
        <w:rPr>
          <w:rFonts w:ascii="Arial" w:hAnsi="Arial" w:cs="Arial"/>
          <w:color w:val="242424"/>
        </w:rPr>
        <w:t xml:space="preserve">: CCCC submitted the 2019 Financial Profile and Indicators to SACSCOC. </w:t>
      </w:r>
    </w:p>
    <w:p w14:paraId="0ED9A4E1" w14:textId="6CC2EA0A" w:rsidR="002E5A6E" w:rsidRPr="00B31C70" w:rsidRDefault="002E5A6E" w:rsidP="00BE0F86">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July 25, 2019</w:t>
      </w:r>
      <w:r w:rsidR="00100659" w:rsidRPr="00B31C70">
        <w:rPr>
          <w:rFonts w:ascii="Arial" w:hAnsi="Arial" w:cs="Arial"/>
          <w:color w:val="242424"/>
        </w:rPr>
        <w:t xml:space="preserve">: </w:t>
      </w:r>
      <w:r w:rsidR="00B066C0" w:rsidRPr="00B31C70">
        <w:rPr>
          <w:rFonts w:ascii="Arial" w:hAnsi="Arial" w:cs="Arial"/>
          <w:color w:val="242424"/>
        </w:rPr>
        <w:t xml:space="preserve">Dr. Wheelan, President of SACSCOC, sent an email </w:t>
      </w:r>
      <w:r w:rsidR="00EA0381">
        <w:rPr>
          <w:rFonts w:ascii="Arial" w:hAnsi="Arial" w:cs="Arial"/>
          <w:color w:val="242424"/>
        </w:rPr>
        <w:t>with updates and information, including the following:</w:t>
      </w:r>
    </w:p>
    <w:p w14:paraId="7F9CCEBE" w14:textId="69A1DF74" w:rsidR="001D5544" w:rsidRPr="00B31C70" w:rsidRDefault="001D5544" w:rsidP="001D5544">
      <w:pPr>
        <w:pStyle w:val="ListParagraph"/>
        <w:spacing w:line="240" w:lineRule="auto"/>
        <w:rPr>
          <w:rFonts w:ascii="Arial" w:hAnsi="Arial" w:cs="Arial"/>
          <w:color w:val="242424"/>
        </w:rPr>
      </w:pPr>
      <w:r w:rsidRPr="00B31C70">
        <w:rPr>
          <w:rFonts w:ascii="Arial" w:hAnsi="Arial" w:cs="Arial"/>
          <w:color w:val="242424"/>
        </w:rPr>
        <w:t>The SACSCOC Board of Trustees approved a Differentiated Review Process for eligible institutions, which would potentially involve a less exhaustive reaffirmation process for institutions that had done very well with past reaffirmations. The eligibility requirements, standards, and processes will be rolled out in the fall, for implementation with the Class of 2023, pending approval by the full membership in December. We are hopeful that, given our good track records, we may be eligible to participate.</w:t>
      </w:r>
    </w:p>
    <w:p w14:paraId="02065CA8" w14:textId="77777777" w:rsidR="001D5544" w:rsidRPr="00B31C70" w:rsidRDefault="001D5544" w:rsidP="001D5544">
      <w:pPr>
        <w:pStyle w:val="ListParagraph"/>
        <w:spacing w:line="240" w:lineRule="auto"/>
        <w:rPr>
          <w:rFonts w:ascii="Arial" w:hAnsi="Arial" w:cs="Arial"/>
          <w:color w:val="242424"/>
        </w:rPr>
      </w:pPr>
    </w:p>
    <w:p w14:paraId="64FDE325" w14:textId="5F3E07AB" w:rsidR="001D5544" w:rsidRPr="00EA0381" w:rsidRDefault="001D5544" w:rsidP="001D5544">
      <w:pPr>
        <w:pStyle w:val="ListParagraph"/>
        <w:spacing w:line="240" w:lineRule="auto"/>
        <w:rPr>
          <w:rFonts w:ascii="Arial" w:hAnsi="Arial" w:cs="Arial"/>
          <w:color w:val="242424"/>
        </w:rPr>
      </w:pPr>
      <w:r w:rsidRPr="00B31C70">
        <w:rPr>
          <w:rFonts w:ascii="Arial" w:hAnsi="Arial" w:cs="Arial"/>
          <w:color w:val="242424"/>
        </w:rPr>
        <w:t xml:space="preserve">The Gen Ed Core Requirement wording for the Humanities requirement has been clarified adding the bold/underlined text below. It now states "Courses in basic composition that do not contain a </w:t>
      </w:r>
      <w:r w:rsidRPr="00B31C70">
        <w:rPr>
          <w:rFonts w:ascii="Arial" w:hAnsi="Arial" w:cs="Arial"/>
          <w:b/>
          <w:color w:val="242424"/>
          <w:u w:val="single"/>
        </w:rPr>
        <w:t>significant</w:t>
      </w:r>
      <w:r w:rsidRPr="00B31C70">
        <w:rPr>
          <w:rFonts w:ascii="Arial" w:hAnsi="Arial" w:cs="Arial"/>
          <w:color w:val="242424"/>
        </w:rPr>
        <w:t xml:space="preserve"> literature component, courses in oral communication, and introductory foreign language courses are skill courses and not </w:t>
      </w:r>
      <w:r w:rsidRPr="00B31C70">
        <w:rPr>
          <w:rFonts w:ascii="Arial" w:hAnsi="Arial" w:cs="Arial"/>
          <w:color w:val="242424"/>
        </w:rPr>
        <w:lastRenderedPageBreak/>
        <w:t xml:space="preserve">pure humanities courses. Therefore, for purposes of meeting this standard, none of the above may be the one course designated to fulfill the humanities/fine arts requirement in CR 9.3. </w:t>
      </w:r>
      <w:r w:rsidRPr="00B31C70">
        <w:rPr>
          <w:rFonts w:ascii="Arial" w:hAnsi="Arial" w:cs="Arial"/>
          <w:b/>
          <w:color w:val="242424"/>
          <w:u w:val="single"/>
        </w:rPr>
        <w:t>The institution is responsible for making a persuasive case that at least one of the courses it requires to meet the humanities/fine arts area does not "narrowly focus" on skills."</w:t>
      </w:r>
      <w:r w:rsidR="00EA0381">
        <w:rPr>
          <w:rFonts w:ascii="Arial" w:hAnsi="Arial" w:cs="Arial"/>
          <w:color w:val="242424"/>
        </w:rPr>
        <w:t xml:space="preserve"> CCCC Humanities course</w:t>
      </w:r>
      <w:r w:rsidR="004A4F07">
        <w:rPr>
          <w:rFonts w:ascii="Arial" w:hAnsi="Arial" w:cs="Arial"/>
          <w:color w:val="242424"/>
        </w:rPr>
        <w:t xml:space="preserve"> requirement</w:t>
      </w:r>
      <w:r w:rsidR="00EA0381">
        <w:rPr>
          <w:rFonts w:ascii="Arial" w:hAnsi="Arial" w:cs="Arial"/>
          <w:color w:val="242424"/>
        </w:rPr>
        <w:t xml:space="preserve">s are in compliance with this clarified wording.  </w:t>
      </w:r>
    </w:p>
    <w:p w14:paraId="5BF6D9B4" w14:textId="77777777" w:rsidR="001D5544" w:rsidRPr="00B31C70" w:rsidRDefault="001D5544" w:rsidP="001D5544">
      <w:pPr>
        <w:pStyle w:val="ListParagraph"/>
        <w:spacing w:line="240" w:lineRule="auto"/>
        <w:rPr>
          <w:rFonts w:ascii="Arial" w:hAnsi="Arial" w:cs="Arial"/>
          <w:color w:val="242424"/>
        </w:rPr>
      </w:pPr>
    </w:p>
    <w:p w14:paraId="04AC72FE" w14:textId="0B83A373" w:rsidR="002E5A6E" w:rsidRPr="00B31C70" w:rsidRDefault="002E5A6E" w:rsidP="00BE0F86">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July 30, 2019</w:t>
      </w:r>
      <w:r w:rsidR="00100659" w:rsidRPr="00B31C70">
        <w:rPr>
          <w:rFonts w:ascii="Arial" w:hAnsi="Arial" w:cs="Arial"/>
          <w:color w:val="242424"/>
        </w:rPr>
        <w:t>:</w:t>
      </w:r>
      <w:r w:rsidR="00B066C0" w:rsidRPr="00B31C70">
        <w:rPr>
          <w:rFonts w:ascii="Arial" w:hAnsi="Arial" w:cs="Arial"/>
          <w:color w:val="242424"/>
        </w:rPr>
        <w:t xml:space="preserve"> </w:t>
      </w:r>
      <w:r w:rsidR="004A4F07">
        <w:rPr>
          <w:rFonts w:ascii="Arial" w:hAnsi="Arial" w:cs="Arial"/>
          <w:color w:val="242424"/>
        </w:rPr>
        <w:t>In e</w:t>
      </w:r>
      <w:r w:rsidR="00B066C0" w:rsidRPr="00B31C70">
        <w:rPr>
          <w:rFonts w:ascii="Arial" w:hAnsi="Arial" w:cs="Arial"/>
          <w:color w:val="242424"/>
        </w:rPr>
        <w:t>mail</w:t>
      </w:r>
      <w:r w:rsidR="00D45702" w:rsidRPr="00B31C70">
        <w:rPr>
          <w:rFonts w:ascii="Arial" w:hAnsi="Arial" w:cs="Arial"/>
          <w:color w:val="242424"/>
        </w:rPr>
        <w:t xml:space="preserve"> correspondence with CCCC</w:t>
      </w:r>
      <w:r w:rsidR="004A4F07">
        <w:rPr>
          <w:rFonts w:ascii="Arial" w:hAnsi="Arial" w:cs="Arial"/>
          <w:color w:val="242424"/>
        </w:rPr>
        <w:t xml:space="preserve">, </w:t>
      </w:r>
      <w:r w:rsidR="00D45702" w:rsidRPr="00B31C70">
        <w:rPr>
          <w:rFonts w:ascii="Arial" w:hAnsi="Arial" w:cs="Arial"/>
          <w:color w:val="242424"/>
        </w:rPr>
        <w:t>SACSCOC Vice President Dr. John Hardt regarding SACSCOC Standard 14.2: Substantive Change</w:t>
      </w:r>
      <w:r w:rsidR="004A4F07">
        <w:rPr>
          <w:rFonts w:ascii="Arial" w:hAnsi="Arial" w:cs="Arial"/>
          <w:color w:val="242424"/>
        </w:rPr>
        <w:t xml:space="preserve">, </w:t>
      </w:r>
      <w:r w:rsidR="00D45702" w:rsidRPr="00B31C70">
        <w:rPr>
          <w:rFonts w:ascii="Arial" w:hAnsi="Arial" w:cs="Arial"/>
          <w:color w:val="242424"/>
        </w:rPr>
        <w:t xml:space="preserve">Dr. Hardt </w:t>
      </w:r>
      <w:r w:rsidR="004A4F07">
        <w:rPr>
          <w:rFonts w:ascii="Arial" w:hAnsi="Arial" w:cs="Arial"/>
          <w:color w:val="242424"/>
        </w:rPr>
        <w:t xml:space="preserve">clarified </w:t>
      </w:r>
      <w:r w:rsidR="00D45702" w:rsidRPr="00B31C70">
        <w:rPr>
          <w:rFonts w:ascii="Arial" w:hAnsi="Arial" w:cs="Arial"/>
          <w:color w:val="242424"/>
        </w:rPr>
        <w:t xml:space="preserve">that CCCC </w:t>
      </w:r>
      <w:r w:rsidR="004A4F07">
        <w:rPr>
          <w:rFonts w:ascii="Arial" w:hAnsi="Arial" w:cs="Arial"/>
          <w:color w:val="242424"/>
        </w:rPr>
        <w:t xml:space="preserve">must </w:t>
      </w:r>
      <w:r w:rsidR="005C4CD8" w:rsidRPr="00B31C70">
        <w:rPr>
          <w:rFonts w:ascii="Arial" w:hAnsi="Arial" w:cs="Arial"/>
          <w:color w:val="242424"/>
        </w:rPr>
        <w:t>provide a teach-out plan when</w:t>
      </w:r>
      <w:r w:rsidR="00D45702" w:rsidRPr="00B31C70">
        <w:rPr>
          <w:rFonts w:ascii="Arial" w:hAnsi="Arial" w:cs="Arial"/>
          <w:color w:val="242424"/>
        </w:rPr>
        <w:t xml:space="preserve"> a program is closing at on</w:t>
      </w:r>
      <w:r w:rsidR="004A4F07">
        <w:rPr>
          <w:rFonts w:ascii="Arial" w:hAnsi="Arial" w:cs="Arial"/>
          <w:color w:val="242424"/>
        </w:rPr>
        <w:t>e of CCCC’s locations even if the program</w:t>
      </w:r>
      <w:r w:rsidR="00D45702" w:rsidRPr="00B31C70">
        <w:rPr>
          <w:rFonts w:ascii="Arial" w:hAnsi="Arial" w:cs="Arial"/>
          <w:color w:val="242424"/>
        </w:rPr>
        <w:t xml:space="preserve"> remains open at other CCCC locations.</w:t>
      </w:r>
    </w:p>
    <w:p w14:paraId="11962D07" w14:textId="3416105A" w:rsidR="005C4CD8" w:rsidRPr="00B31C70" w:rsidRDefault="002E5A6E" w:rsidP="0079436A">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August 26, 2019</w:t>
      </w:r>
      <w:r w:rsidR="00B066C0" w:rsidRPr="00B31C70">
        <w:rPr>
          <w:rFonts w:ascii="Arial" w:hAnsi="Arial" w:cs="Arial"/>
          <w:color w:val="242424"/>
        </w:rPr>
        <w:t xml:space="preserve">: </w:t>
      </w:r>
      <w:r w:rsidR="00802AA4" w:rsidRPr="00B31C70">
        <w:rPr>
          <w:rFonts w:ascii="Arial" w:hAnsi="Arial" w:cs="Arial"/>
          <w:color w:val="242424"/>
        </w:rPr>
        <w:t>CCCC submitted a letter</w:t>
      </w:r>
      <w:r w:rsidR="00297C8B" w:rsidRPr="00B31C70">
        <w:rPr>
          <w:rFonts w:ascii="Arial" w:hAnsi="Arial" w:cs="Arial"/>
          <w:color w:val="242424"/>
        </w:rPr>
        <w:t xml:space="preserve"> and </w:t>
      </w:r>
      <w:r w:rsidR="0079436A">
        <w:rPr>
          <w:rFonts w:ascii="Arial" w:hAnsi="Arial" w:cs="Arial"/>
          <w:color w:val="242424"/>
        </w:rPr>
        <w:t xml:space="preserve">associated </w:t>
      </w:r>
      <w:r w:rsidR="002A2DAF">
        <w:rPr>
          <w:rFonts w:ascii="Arial" w:hAnsi="Arial" w:cs="Arial"/>
          <w:color w:val="242424"/>
        </w:rPr>
        <w:t xml:space="preserve">documentation </w:t>
      </w:r>
      <w:r w:rsidR="00D45702" w:rsidRPr="00B31C70">
        <w:rPr>
          <w:rFonts w:ascii="Arial" w:hAnsi="Arial" w:cs="Arial"/>
          <w:color w:val="242424"/>
        </w:rPr>
        <w:t xml:space="preserve">to SACSCOC </w:t>
      </w:r>
      <w:r w:rsidR="004A4F07">
        <w:rPr>
          <w:rFonts w:ascii="Arial" w:hAnsi="Arial" w:cs="Arial"/>
          <w:color w:val="242424"/>
        </w:rPr>
        <w:t>as requested in SACSCOC’s</w:t>
      </w:r>
      <w:r w:rsidR="00D45702" w:rsidRPr="00B31C70">
        <w:rPr>
          <w:rFonts w:ascii="Arial" w:hAnsi="Arial" w:cs="Arial"/>
          <w:color w:val="242424"/>
        </w:rPr>
        <w:t xml:space="preserve"> May 24, 2019 letter</w:t>
      </w:r>
      <w:r w:rsidR="0079436A">
        <w:rPr>
          <w:rFonts w:ascii="Arial" w:hAnsi="Arial" w:cs="Arial"/>
          <w:color w:val="242424"/>
        </w:rPr>
        <w:t>.  The information documented that CCCC’s substantive change policy is written, approved, published, accessible, implemented, enforced on an ongoing basis, reviewed periodically and amended as needed. The information demonstrated the College’s compliance with SACSCOC Standard 14.2.</w:t>
      </w:r>
    </w:p>
    <w:p w14:paraId="7E77DC6E" w14:textId="54324A72" w:rsidR="002E5A6E" w:rsidRPr="00B31C70" w:rsidRDefault="002E5A6E" w:rsidP="00BE0F86">
      <w:pPr>
        <w:pStyle w:val="ListParagraph"/>
        <w:numPr>
          <w:ilvl w:val="0"/>
          <w:numId w:val="2"/>
        </w:numPr>
        <w:spacing w:line="240" w:lineRule="auto"/>
        <w:contextualSpacing w:val="0"/>
        <w:rPr>
          <w:rFonts w:ascii="Arial" w:hAnsi="Arial" w:cs="Arial"/>
          <w:color w:val="242424"/>
        </w:rPr>
      </w:pPr>
      <w:r w:rsidRPr="00B31C70">
        <w:rPr>
          <w:rFonts w:ascii="Arial" w:hAnsi="Arial" w:cs="Arial"/>
          <w:color w:val="242424"/>
        </w:rPr>
        <w:t>September</w:t>
      </w:r>
      <w:r w:rsidR="00297C8B" w:rsidRPr="00B31C70">
        <w:rPr>
          <w:rFonts w:ascii="Arial" w:hAnsi="Arial" w:cs="Arial"/>
          <w:color w:val="242424"/>
        </w:rPr>
        <w:t xml:space="preserve"> 16, 2019: SACSCOC acknowledged CCCC’s submission of </w:t>
      </w:r>
      <w:r w:rsidR="0079436A">
        <w:rPr>
          <w:rFonts w:ascii="Arial" w:hAnsi="Arial" w:cs="Arial"/>
          <w:color w:val="242424"/>
        </w:rPr>
        <w:t xml:space="preserve">the August 26, 2019 </w:t>
      </w:r>
      <w:r w:rsidR="00297C8B" w:rsidRPr="00B31C70">
        <w:rPr>
          <w:rFonts w:ascii="Arial" w:hAnsi="Arial" w:cs="Arial"/>
          <w:color w:val="242424"/>
        </w:rPr>
        <w:t xml:space="preserve">letter </w:t>
      </w:r>
      <w:r w:rsidR="0079436A">
        <w:rPr>
          <w:rFonts w:ascii="Arial" w:hAnsi="Arial" w:cs="Arial"/>
          <w:color w:val="242424"/>
        </w:rPr>
        <w:t>and associated evidence</w:t>
      </w:r>
      <w:r w:rsidR="00297C8B" w:rsidRPr="00B31C70">
        <w:rPr>
          <w:rFonts w:ascii="Arial" w:hAnsi="Arial" w:cs="Arial"/>
          <w:color w:val="242424"/>
        </w:rPr>
        <w:t>.  These documents will be reviewed by the SACSCOC Board of Trustees at its December 2019 meeting.</w:t>
      </w:r>
    </w:p>
    <w:p w14:paraId="5EE9A20C" w14:textId="77777777" w:rsidR="00BE0F86" w:rsidRPr="00915941" w:rsidRDefault="00BE0F86" w:rsidP="00BE0F86">
      <w:pPr>
        <w:pStyle w:val="ListParagraph"/>
        <w:spacing w:line="240" w:lineRule="auto"/>
        <w:contextualSpacing w:val="0"/>
        <w:rPr>
          <w:rFonts w:ascii="Arial" w:hAnsi="Arial" w:cs="Arial"/>
          <w:color w:val="242424"/>
          <w:highlight w:val="yellow"/>
        </w:rPr>
      </w:pPr>
    </w:p>
    <w:p w14:paraId="24B4CA2E" w14:textId="1DB13086" w:rsidR="008831DC" w:rsidRPr="00B31C70" w:rsidRDefault="008831DC" w:rsidP="008831DC">
      <w:pPr>
        <w:rPr>
          <w:rFonts w:ascii="Arial" w:eastAsia="Times New Roman" w:hAnsi="Arial" w:cs="Arial"/>
          <w:color w:val="000000"/>
        </w:rPr>
      </w:pPr>
      <w:r w:rsidRPr="00B31C70">
        <w:rPr>
          <w:rFonts w:ascii="Arial" w:eastAsia="Times New Roman" w:hAnsi="Arial" w:cs="Arial"/>
          <w:b/>
          <w:bCs/>
          <w:color w:val="000000"/>
          <w:u w:val="single"/>
        </w:rPr>
        <w:t xml:space="preserve">QEP HIGHLIGHTS </w:t>
      </w:r>
    </w:p>
    <w:p w14:paraId="46BCFD1C" w14:textId="77777777" w:rsidR="008831DC" w:rsidRPr="00B31C70" w:rsidRDefault="008831DC" w:rsidP="008831DC">
      <w:pPr>
        <w:pStyle w:val="ListParagraph"/>
        <w:shd w:val="clear" w:color="auto" w:fill="FFFFFF"/>
        <w:spacing w:before="400" w:beforeAutospacing="1" w:after="120" w:afterAutospacing="1" w:line="240" w:lineRule="auto"/>
        <w:ind w:left="0"/>
        <w:outlineLvl w:val="0"/>
        <w:rPr>
          <w:rFonts w:ascii="Arial" w:hAnsi="Arial" w:cs="Arial"/>
        </w:rPr>
      </w:pPr>
      <w:r w:rsidRPr="00B31C70">
        <w:rPr>
          <w:rFonts w:ascii="Arial" w:eastAsia="Times New Roman" w:hAnsi="Arial" w:cs="Arial"/>
          <w:i/>
          <w:color w:val="000000"/>
          <w:u w:val="single"/>
        </w:rPr>
        <w:t>QEP Implementation Continues</w:t>
      </w:r>
    </w:p>
    <w:p w14:paraId="3ECADD92" w14:textId="1103AD4E" w:rsidR="00F34459" w:rsidRPr="00B31C70" w:rsidRDefault="00F34459" w:rsidP="00F34459">
      <w:pPr>
        <w:pStyle w:val="NoSpacing"/>
        <w:rPr>
          <w:rFonts w:ascii="Arial" w:hAnsi="Arial" w:cs="Arial"/>
        </w:rPr>
      </w:pPr>
      <w:r w:rsidRPr="00B31C70">
        <w:rPr>
          <w:rFonts w:ascii="Arial" w:hAnsi="Arial" w:cs="Arial"/>
        </w:rPr>
        <w:t xml:space="preserve">Quality Enhancement Plan team members continue to make progress </w:t>
      </w:r>
      <w:r w:rsidR="00FF7654" w:rsidRPr="00B31C70">
        <w:rPr>
          <w:rFonts w:ascii="Arial" w:hAnsi="Arial" w:cs="Arial"/>
        </w:rPr>
        <w:t>on</w:t>
      </w:r>
      <w:r w:rsidRPr="00B31C70">
        <w:rPr>
          <w:rFonts w:ascii="Arial" w:hAnsi="Arial" w:cs="Arial"/>
        </w:rPr>
        <w:t xml:space="preserve"> our </w:t>
      </w:r>
      <w:r w:rsidRPr="00B31C70">
        <w:rPr>
          <w:rFonts w:ascii="Arial" w:hAnsi="Arial" w:cs="Arial"/>
          <w:i/>
        </w:rPr>
        <w:t>My Academic Pathway</w:t>
      </w:r>
      <w:r w:rsidR="00FF7654" w:rsidRPr="00B31C70">
        <w:rPr>
          <w:rFonts w:ascii="Arial" w:hAnsi="Arial" w:cs="Arial"/>
        </w:rPr>
        <w:t xml:space="preserve"> project which is</w:t>
      </w:r>
      <w:r w:rsidRPr="00B31C70">
        <w:rPr>
          <w:rFonts w:ascii="Arial" w:hAnsi="Arial" w:cs="Arial"/>
        </w:rPr>
        <w:t xml:space="preserve"> aimed at</w:t>
      </w:r>
      <w:r w:rsidR="00FF7654" w:rsidRPr="00B31C70">
        <w:rPr>
          <w:rFonts w:ascii="Arial" w:hAnsi="Arial" w:cs="Arial"/>
        </w:rPr>
        <w:t xml:space="preserve"> providing a personalized approach that enables new students to make efficient, effective, and timely choices in order to complete their educational and career goals.  The essential elements of the project are providing enhancements to Admissions, ACA courses, and Advising.  The project goals are to:</w:t>
      </w:r>
    </w:p>
    <w:p w14:paraId="249C23B8" w14:textId="77777777" w:rsidR="00F34459" w:rsidRPr="00B31C70" w:rsidRDefault="00F34459" w:rsidP="00F34459">
      <w:pPr>
        <w:pStyle w:val="NoSpacing"/>
        <w:rPr>
          <w:rFonts w:ascii="Arial" w:hAnsi="Arial" w:cs="Arial"/>
        </w:rPr>
      </w:pPr>
    </w:p>
    <w:p w14:paraId="1DE481E7" w14:textId="6329C83D" w:rsidR="00F34459" w:rsidRPr="00B31C70" w:rsidRDefault="00FF7654" w:rsidP="00F81907">
      <w:pPr>
        <w:pStyle w:val="NoSpacing"/>
        <w:numPr>
          <w:ilvl w:val="0"/>
          <w:numId w:val="6"/>
        </w:numPr>
        <w:rPr>
          <w:rFonts w:ascii="Arial" w:hAnsi="Arial" w:cs="Arial"/>
        </w:rPr>
      </w:pPr>
      <w:r w:rsidRPr="00B31C70">
        <w:rPr>
          <w:rFonts w:ascii="Arial" w:hAnsi="Arial" w:cs="Arial"/>
        </w:rPr>
        <w:t>Enable</w:t>
      </w:r>
      <w:r w:rsidR="00F34459" w:rsidRPr="00B31C70">
        <w:rPr>
          <w:rFonts w:ascii="Arial" w:hAnsi="Arial" w:cs="Arial"/>
        </w:rPr>
        <w:t xml:space="preserve"> each student to select an appropriate academic program,</w:t>
      </w:r>
    </w:p>
    <w:p w14:paraId="2D657B1F" w14:textId="18168CCC" w:rsidR="00F34459" w:rsidRPr="00B31C70" w:rsidRDefault="00FF7654" w:rsidP="00F81907">
      <w:pPr>
        <w:pStyle w:val="NoSpacing"/>
        <w:numPr>
          <w:ilvl w:val="0"/>
          <w:numId w:val="6"/>
        </w:numPr>
        <w:rPr>
          <w:rFonts w:ascii="Arial" w:hAnsi="Arial" w:cs="Arial"/>
        </w:rPr>
      </w:pPr>
      <w:r w:rsidRPr="00B31C70">
        <w:rPr>
          <w:rFonts w:ascii="Arial" w:hAnsi="Arial" w:cs="Arial"/>
        </w:rPr>
        <w:t>Consistently enhance</w:t>
      </w:r>
      <w:r w:rsidR="00F34459" w:rsidRPr="00B31C70">
        <w:rPr>
          <w:rFonts w:ascii="Arial" w:hAnsi="Arial" w:cs="Arial"/>
        </w:rPr>
        <w:t xml:space="preserve"> each student’s pathway to goal completion, and</w:t>
      </w:r>
    </w:p>
    <w:p w14:paraId="48DE8208" w14:textId="4C3D0FA3" w:rsidR="00F34459" w:rsidRPr="00B31C70" w:rsidRDefault="00FF7654" w:rsidP="00F81907">
      <w:pPr>
        <w:pStyle w:val="NoSpacing"/>
        <w:numPr>
          <w:ilvl w:val="0"/>
          <w:numId w:val="6"/>
        </w:numPr>
        <w:rPr>
          <w:rFonts w:ascii="Arial" w:hAnsi="Arial" w:cs="Arial"/>
        </w:rPr>
      </w:pPr>
      <w:r w:rsidRPr="00B31C70">
        <w:rPr>
          <w:rFonts w:ascii="Arial" w:hAnsi="Arial" w:cs="Arial"/>
        </w:rPr>
        <w:t>Facilitate</w:t>
      </w:r>
      <w:r w:rsidR="00F34459" w:rsidRPr="00B31C70">
        <w:rPr>
          <w:rFonts w:ascii="Arial" w:hAnsi="Arial" w:cs="Arial"/>
        </w:rPr>
        <w:t xml:space="preserve"> timely completion of each student’s academic goals.</w:t>
      </w:r>
    </w:p>
    <w:p w14:paraId="5D8DAD2A" w14:textId="707B8400" w:rsidR="00FF7654" w:rsidRPr="00B31C70" w:rsidRDefault="00FF7654" w:rsidP="00FF7654">
      <w:pPr>
        <w:pStyle w:val="NoSpacing"/>
        <w:rPr>
          <w:rFonts w:ascii="Arial" w:hAnsi="Arial" w:cs="Arial"/>
        </w:rPr>
      </w:pPr>
    </w:p>
    <w:p w14:paraId="0FD0C4E7" w14:textId="17EDE398" w:rsidR="00F34459" w:rsidRPr="00B31C70" w:rsidRDefault="00FF7654" w:rsidP="00FF7654">
      <w:pPr>
        <w:pStyle w:val="NoSpacing"/>
        <w:rPr>
          <w:rFonts w:ascii="Arial" w:hAnsi="Arial" w:cs="Arial"/>
        </w:rPr>
      </w:pPr>
      <w:r w:rsidRPr="00B31C70">
        <w:rPr>
          <w:rFonts w:ascii="Arial" w:hAnsi="Arial" w:cs="Arial"/>
        </w:rPr>
        <w:t>Highlights this quarter include:</w:t>
      </w:r>
    </w:p>
    <w:p w14:paraId="273A19EB" w14:textId="77777777" w:rsidR="00F34459" w:rsidRPr="00B31C70" w:rsidRDefault="00F34459" w:rsidP="00F34459">
      <w:pPr>
        <w:pStyle w:val="NoSpacing"/>
        <w:ind w:left="720"/>
        <w:rPr>
          <w:rFonts w:ascii="Arial" w:hAnsi="Arial" w:cs="Arial"/>
        </w:rPr>
      </w:pPr>
    </w:p>
    <w:p w14:paraId="4A83BFBB" w14:textId="1DB3B85A" w:rsidR="006922E5" w:rsidRPr="00B31C70" w:rsidRDefault="006922E5" w:rsidP="006922E5">
      <w:pPr>
        <w:pStyle w:val="ListParagraph"/>
        <w:numPr>
          <w:ilvl w:val="0"/>
          <w:numId w:val="4"/>
        </w:numPr>
        <w:spacing w:after="0" w:line="240" w:lineRule="auto"/>
        <w:rPr>
          <w:rFonts w:ascii="Arial" w:hAnsi="Arial" w:cs="Arial"/>
        </w:rPr>
      </w:pPr>
      <w:r w:rsidRPr="00B31C70">
        <w:rPr>
          <w:rFonts w:ascii="Arial" w:hAnsi="Arial" w:cs="Arial"/>
        </w:rPr>
        <w:t>Amy Gustavson</w:t>
      </w:r>
      <w:r w:rsidR="0040292A" w:rsidRPr="00B31C70">
        <w:rPr>
          <w:rFonts w:ascii="Arial" w:hAnsi="Arial" w:cs="Arial"/>
        </w:rPr>
        <w:t>, Assistant Director of Institutional Effectiveness &amp; QEP,</w:t>
      </w:r>
      <w:r w:rsidR="00AD2B1A" w:rsidRPr="00B31C70">
        <w:rPr>
          <w:rFonts w:ascii="Arial" w:hAnsi="Arial" w:cs="Arial"/>
        </w:rPr>
        <w:t xml:space="preserve"> shared highlights </w:t>
      </w:r>
      <w:r w:rsidRPr="00B31C70">
        <w:rPr>
          <w:rFonts w:ascii="Arial" w:hAnsi="Arial" w:cs="Arial"/>
        </w:rPr>
        <w:t xml:space="preserve">of the QEP’s </w:t>
      </w:r>
      <w:r w:rsidR="0040292A" w:rsidRPr="00B31C70">
        <w:rPr>
          <w:rFonts w:ascii="Arial" w:hAnsi="Arial" w:cs="Arial"/>
        </w:rPr>
        <w:t xml:space="preserve">two-year </w:t>
      </w:r>
      <w:r w:rsidRPr="00B31C70">
        <w:rPr>
          <w:rFonts w:ascii="Arial" w:hAnsi="Arial" w:cs="Arial"/>
        </w:rPr>
        <w:t>progress</w:t>
      </w:r>
      <w:r w:rsidR="0040292A" w:rsidRPr="00B31C70">
        <w:rPr>
          <w:rFonts w:ascii="Arial" w:hAnsi="Arial" w:cs="Arial"/>
        </w:rPr>
        <w:t xml:space="preserve"> at </w:t>
      </w:r>
      <w:r w:rsidRPr="00B31C70">
        <w:rPr>
          <w:rFonts w:ascii="Arial" w:hAnsi="Arial" w:cs="Arial"/>
        </w:rPr>
        <w:t>the</w:t>
      </w:r>
      <w:r w:rsidR="0040292A" w:rsidRPr="00B31C70">
        <w:rPr>
          <w:rFonts w:ascii="Arial" w:hAnsi="Arial" w:cs="Arial"/>
        </w:rPr>
        <w:t xml:space="preserve"> Learning &amp; Workforce Development Division meeting on August 14, 2019</w:t>
      </w:r>
      <w:r w:rsidR="00AD2B1A" w:rsidRPr="00B31C70">
        <w:rPr>
          <w:rFonts w:ascii="Arial" w:hAnsi="Arial" w:cs="Arial"/>
        </w:rPr>
        <w:t xml:space="preserve">.  </w:t>
      </w:r>
    </w:p>
    <w:p w14:paraId="54C0B4A8" w14:textId="77777777" w:rsidR="006922E5" w:rsidRPr="00B31C70" w:rsidRDefault="006922E5" w:rsidP="006922E5">
      <w:pPr>
        <w:pStyle w:val="ListParagraph"/>
        <w:spacing w:after="0" w:line="240" w:lineRule="auto"/>
        <w:rPr>
          <w:rFonts w:ascii="Arial" w:hAnsi="Arial" w:cs="Arial"/>
        </w:rPr>
      </w:pPr>
    </w:p>
    <w:p w14:paraId="4A15735F" w14:textId="4DFF794E" w:rsidR="00F67531" w:rsidRPr="00B31C70" w:rsidRDefault="00F67531" w:rsidP="006711C6">
      <w:pPr>
        <w:pStyle w:val="ListParagraph"/>
        <w:numPr>
          <w:ilvl w:val="0"/>
          <w:numId w:val="4"/>
        </w:numPr>
        <w:spacing w:after="0" w:line="240" w:lineRule="auto"/>
        <w:rPr>
          <w:rFonts w:ascii="Arial" w:hAnsi="Arial" w:cs="Arial"/>
        </w:rPr>
      </w:pPr>
      <w:r w:rsidRPr="00B31C70">
        <w:rPr>
          <w:rFonts w:ascii="Arial" w:hAnsi="Arial" w:cs="Arial"/>
        </w:rPr>
        <w:t>The QEP Marketing T</w:t>
      </w:r>
      <w:r w:rsidR="006922E5" w:rsidRPr="00B31C70">
        <w:rPr>
          <w:rFonts w:ascii="Arial" w:hAnsi="Arial" w:cs="Arial"/>
        </w:rPr>
        <w:t xml:space="preserve">eam was busy this quarter.  They created a </w:t>
      </w:r>
      <w:r w:rsidR="006922E5" w:rsidRPr="00B31C70">
        <w:rPr>
          <w:rFonts w:ascii="Arial" w:hAnsi="Arial" w:cs="Arial"/>
          <w:i/>
        </w:rPr>
        <w:t xml:space="preserve">My Success Checklist </w:t>
      </w:r>
      <w:r w:rsidR="006922E5" w:rsidRPr="00B31C70">
        <w:rPr>
          <w:rFonts w:ascii="Arial" w:hAnsi="Arial" w:cs="Arial"/>
        </w:rPr>
        <w:t xml:space="preserve">and Students Services guides to help students </w:t>
      </w:r>
      <w:r w:rsidR="00351557">
        <w:rPr>
          <w:rFonts w:ascii="Arial" w:hAnsi="Arial" w:cs="Arial"/>
        </w:rPr>
        <w:t>navigate</w:t>
      </w:r>
      <w:r w:rsidR="006922E5" w:rsidRPr="00B31C70">
        <w:rPr>
          <w:rFonts w:ascii="Arial" w:hAnsi="Arial" w:cs="Arial"/>
        </w:rPr>
        <w:t xml:space="preserve"> their first semester</w:t>
      </w:r>
      <w:r w:rsidR="00351557">
        <w:rPr>
          <w:rFonts w:ascii="Arial" w:hAnsi="Arial" w:cs="Arial"/>
        </w:rPr>
        <w:t>.</w:t>
      </w:r>
      <w:r w:rsidR="006922E5" w:rsidRPr="00B31C70">
        <w:rPr>
          <w:rFonts w:ascii="Arial" w:hAnsi="Arial" w:cs="Arial"/>
        </w:rPr>
        <w:t xml:space="preserve">  These resources are now available on the </w:t>
      </w:r>
      <w:hyperlink r:id="rId8" w:history="1">
        <w:r w:rsidR="006922E5" w:rsidRPr="00B31C70">
          <w:rPr>
            <w:rStyle w:val="Hyperlink"/>
            <w:rFonts w:ascii="Arial" w:hAnsi="Arial" w:cs="Arial"/>
          </w:rPr>
          <w:t>CCCC Advising website</w:t>
        </w:r>
      </w:hyperlink>
      <w:r w:rsidR="006922E5" w:rsidRPr="00B31C70">
        <w:rPr>
          <w:rFonts w:ascii="Arial" w:hAnsi="Arial" w:cs="Arial"/>
        </w:rPr>
        <w:t xml:space="preserve"> under Current Students.</w:t>
      </w:r>
      <w:r w:rsidRPr="00B31C70">
        <w:rPr>
          <w:rFonts w:ascii="Arial" w:hAnsi="Arial" w:cs="Arial"/>
        </w:rPr>
        <w:t xml:space="preserve"> </w:t>
      </w:r>
    </w:p>
    <w:p w14:paraId="47D31B76" w14:textId="6DAEBF7E" w:rsidR="006922E5" w:rsidRPr="00B31C70" w:rsidRDefault="006922E5" w:rsidP="006922E5">
      <w:pPr>
        <w:spacing w:after="0" w:line="240" w:lineRule="auto"/>
        <w:rPr>
          <w:rFonts w:ascii="Arial" w:hAnsi="Arial" w:cs="Arial"/>
        </w:rPr>
      </w:pPr>
    </w:p>
    <w:p w14:paraId="63F52415" w14:textId="5F9D867C" w:rsidR="006922E5" w:rsidRPr="00B31C70" w:rsidRDefault="006922E5" w:rsidP="006922E5">
      <w:pPr>
        <w:spacing w:after="0" w:line="240" w:lineRule="auto"/>
        <w:jc w:val="center"/>
        <w:rPr>
          <w:rFonts w:ascii="Arial" w:hAnsi="Arial" w:cs="Arial"/>
        </w:rPr>
      </w:pPr>
      <w:r w:rsidRPr="00B31C70">
        <w:rPr>
          <w:rFonts w:ascii="Arial" w:hAnsi="Arial" w:cs="Arial"/>
          <w:noProof/>
        </w:rPr>
        <w:lastRenderedPageBreak/>
        <w:drawing>
          <wp:inline distT="0" distB="0" distL="0" distR="0" wp14:anchorId="2C1DB2F4" wp14:editId="651F6559">
            <wp:extent cx="4854354" cy="1859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Student_Resources_-_Advis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7089" cy="1871818"/>
                    </a:xfrm>
                    <a:prstGeom prst="rect">
                      <a:avLst/>
                    </a:prstGeom>
                  </pic:spPr>
                </pic:pic>
              </a:graphicData>
            </a:graphic>
          </wp:inline>
        </w:drawing>
      </w:r>
    </w:p>
    <w:p w14:paraId="393D249B" w14:textId="1E393B34" w:rsidR="006922E5" w:rsidRPr="00B31C70" w:rsidRDefault="006922E5" w:rsidP="006922E5">
      <w:pPr>
        <w:spacing w:after="0" w:line="240" w:lineRule="auto"/>
        <w:jc w:val="center"/>
        <w:rPr>
          <w:rFonts w:ascii="Arial" w:hAnsi="Arial" w:cs="Arial"/>
        </w:rPr>
      </w:pPr>
    </w:p>
    <w:p w14:paraId="14A10964" w14:textId="2B9C023E" w:rsidR="006922E5" w:rsidRPr="00B31C70" w:rsidRDefault="006922E5" w:rsidP="006922E5">
      <w:pPr>
        <w:spacing w:after="0" w:line="240" w:lineRule="auto"/>
        <w:ind w:left="720"/>
        <w:rPr>
          <w:rFonts w:ascii="Arial" w:hAnsi="Arial" w:cs="Arial"/>
        </w:rPr>
      </w:pPr>
      <w:r w:rsidRPr="00B31C70">
        <w:rPr>
          <w:rFonts w:ascii="Arial" w:hAnsi="Arial" w:cs="Arial"/>
        </w:rPr>
        <w:t xml:space="preserve">The QEP Marketing Team also held a MAP Refuel event during the second week of classes.  Students were treated to mochas and delicious shortbread cookies on the Chatham, Harnett, and Lee main campuses.  Students received a copy of the </w:t>
      </w:r>
      <w:r w:rsidRPr="00B31C70">
        <w:rPr>
          <w:rFonts w:ascii="Arial" w:hAnsi="Arial" w:cs="Arial"/>
          <w:i/>
        </w:rPr>
        <w:t xml:space="preserve">My Success Checklist </w:t>
      </w:r>
      <w:r w:rsidRPr="00B31C70">
        <w:rPr>
          <w:rFonts w:ascii="Arial" w:hAnsi="Arial" w:cs="Arial"/>
        </w:rPr>
        <w:t xml:space="preserve">and </w:t>
      </w:r>
      <w:r w:rsidRPr="00B31C70">
        <w:rPr>
          <w:rFonts w:ascii="Arial" w:hAnsi="Arial" w:cs="Arial"/>
          <w:i/>
        </w:rPr>
        <w:t>Student Services</w:t>
      </w:r>
      <w:r w:rsidRPr="00B31C70">
        <w:rPr>
          <w:rFonts w:ascii="Arial" w:hAnsi="Arial" w:cs="Arial"/>
        </w:rPr>
        <w:t xml:space="preserve"> guide for their campus.  Faculty and staff volunteers reviewed the importance of completing tasks each semester in order to ensure that students stay on their pathway and complete their academic journey.</w:t>
      </w:r>
      <w:r w:rsidR="00AF2253" w:rsidRPr="00B31C70">
        <w:rPr>
          <w:rFonts w:ascii="Arial" w:hAnsi="Arial" w:cs="Arial"/>
        </w:rPr>
        <w:t xml:space="preserve">  Students were excited to receive the treats and handouts.  One Lee Main Campus student said “This is the best day ever.  A Monday, and I get mocha and cookies?!”</w:t>
      </w:r>
    </w:p>
    <w:p w14:paraId="6144562E" w14:textId="67D8EFB3" w:rsidR="006922E5" w:rsidRPr="00B31C70" w:rsidRDefault="006922E5" w:rsidP="006922E5">
      <w:pPr>
        <w:spacing w:after="0" w:line="240" w:lineRule="auto"/>
        <w:ind w:left="720"/>
        <w:rPr>
          <w:rFonts w:ascii="Arial" w:hAnsi="Arial" w:cs="Arial"/>
        </w:rPr>
      </w:pPr>
    </w:p>
    <w:p w14:paraId="0870A556" w14:textId="7303A0FC" w:rsidR="006922E5" w:rsidRPr="00B31C70" w:rsidRDefault="006922E5" w:rsidP="006922E5">
      <w:pPr>
        <w:spacing w:after="0" w:line="240" w:lineRule="auto"/>
        <w:ind w:left="720"/>
        <w:rPr>
          <w:rFonts w:ascii="Arial" w:hAnsi="Arial" w:cs="Arial"/>
        </w:rPr>
      </w:pPr>
      <w:r w:rsidRPr="00B31C70">
        <w:rPr>
          <w:rFonts w:ascii="Arial" w:eastAsia="Times New Roman" w:hAnsi="Arial" w:cs="Arial"/>
          <w:noProof/>
          <w:color w:val="000000"/>
        </w:rPr>
        <w:drawing>
          <wp:inline distT="0" distB="0" distL="0" distR="0" wp14:anchorId="509BA5EA" wp14:editId="1553AA55">
            <wp:extent cx="1981200" cy="1485900"/>
            <wp:effectExtent l="0" t="0" r="0" b="0"/>
            <wp:docPr id="8" name="Picture 8" descr="https://lh4.googleusercontent.com/REwO813hqG71GJ_pCDgj0qf27pxrDDRbmWAAMXSmP8anBLfww7HJkIxx24sBbnPdCcDklPKRXfcHEp9xCD7YOGqERjSFp44Qvz36jGzRNKB1XzTgZvGLTQ-LHHJS-qNGeEjhRp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EwO813hqG71GJ_pCDgj0qf27pxrDDRbmWAAMXSmP8anBLfww7HJkIxx24sBbnPdCcDklPKRXfcHEp9xCD7YOGqERjSFp44Qvz36jGzRNKB1XzTgZvGLTQ-LHHJS-qNGeEjhRp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Pr="00B31C70">
        <w:rPr>
          <w:rFonts w:ascii="Arial" w:eastAsia="Times New Roman" w:hAnsi="Arial" w:cs="Arial"/>
          <w:noProof/>
          <w:color w:val="000000"/>
        </w:rPr>
        <w:drawing>
          <wp:inline distT="0" distB="0" distL="0" distR="0" wp14:anchorId="77E7C14D" wp14:editId="4DA09DE6">
            <wp:extent cx="1965960" cy="1474470"/>
            <wp:effectExtent l="0" t="0" r="0" b="0"/>
            <wp:docPr id="9" name="Picture 9" descr="https://lh6.googleusercontent.com/MxGnNgkf7bpGBornsIYiyZMBeoA4-oPJJbKy6w_99zMSQ2Lo1BPLTW6-SQvT3UaDOGkQXW08CGzkTUnuX9_VSCiBgANbFFR8yNymdb5O-CkgNEExSu0YaOoHH8H0u1QQErgED_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xGnNgkf7bpGBornsIYiyZMBeoA4-oPJJbKy6w_99zMSQ2Lo1BPLTW6-SQvT3UaDOGkQXW08CGzkTUnuX9_VSCiBgANbFFR8yNymdb5O-CkgNEExSu0YaOoHH8H0u1QQErgED__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inline>
        </w:drawing>
      </w:r>
      <w:r w:rsidRPr="00B31C70">
        <w:rPr>
          <w:rFonts w:ascii="Arial" w:eastAsia="Times New Roman" w:hAnsi="Arial" w:cs="Arial"/>
          <w:noProof/>
        </w:rPr>
        <w:drawing>
          <wp:inline distT="0" distB="0" distL="0" distR="0" wp14:anchorId="6D43DCC7" wp14:editId="3A581EE0">
            <wp:extent cx="1219200" cy="1471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elle and Amy - Chath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2720" cy="1487560"/>
                    </a:xfrm>
                    <a:prstGeom prst="rect">
                      <a:avLst/>
                    </a:prstGeom>
                  </pic:spPr>
                </pic:pic>
              </a:graphicData>
            </a:graphic>
          </wp:inline>
        </w:drawing>
      </w:r>
    </w:p>
    <w:p w14:paraId="4255A4B4" w14:textId="212DDCB5" w:rsidR="006922E5" w:rsidRPr="00B31C70" w:rsidRDefault="006922E5" w:rsidP="006922E5">
      <w:pPr>
        <w:pStyle w:val="ListParagraph"/>
        <w:spacing w:after="0" w:line="240" w:lineRule="auto"/>
        <w:rPr>
          <w:rFonts w:ascii="Arial" w:hAnsi="Arial" w:cs="Arial"/>
        </w:rPr>
      </w:pPr>
    </w:p>
    <w:p w14:paraId="7A1B4A24" w14:textId="1F55A355" w:rsidR="00AD2B1A" w:rsidRPr="00B31C70" w:rsidRDefault="00AD2B1A" w:rsidP="006711C6">
      <w:pPr>
        <w:pStyle w:val="ListParagraph"/>
        <w:numPr>
          <w:ilvl w:val="0"/>
          <w:numId w:val="4"/>
        </w:numPr>
        <w:spacing w:after="0" w:line="240" w:lineRule="auto"/>
        <w:rPr>
          <w:rFonts w:ascii="Arial" w:hAnsi="Arial" w:cs="Arial"/>
        </w:rPr>
      </w:pPr>
      <w:r w:rsidRPr="00B31C70">
        <w:rPr>
          <w:rFonts w:ascii="Arial" w:hAnsi="Arial" w:cs="Arial"/>
        </w:rPr>
        <w:t xml:space="preserve">The QEP ACA Team </w:t>
      </w:r>
      <w:r w:rsidR="002B0F81" w:rsidRPr="00B31C70">
        <w:rPr>
          <w:rFonts w:ascii="Arial" w:hAnsi="Arial" w:cs="Arial"/>
        </w:rPr>
        <w:t xml:space="preserve">chair, </w:t>
      </w:r>
      <w:r w:rsidRPr="00B31C70">
        <w:rPr>
          <w:rFonts w:ascii="Arial" w:hAnsi="Arial" w:cs="Arial"/>
        </w:rPr>
        <w:t>Seth Buchanan</w:t>
      </w:r>
      <w:r w:rsidR="002B0F81" w:rsidRPr="00B31C70">
        <w:rPr>
          <w:rFonts w:ascii="Arial" w:hAnsi="Arial" w:cs="Arial"/>
        </w:rPr>
        <w:t>, and QEP Advising Team chair, Maryann A</w:t>
      </w:r>
      <w:r w:rsidR="00F23A87" w:rsidRPr="00B31C70">
        <w:rPr>
          <w:rFonts w:ascii="Arial" w:hAnsi="Arial" w:cs="Arial"/>
        </w:rPr>
        <w:t>ucompaugh</w:t>
      </w:r>
      <w:r w:rsidR="002B0F81" w:rsidRPr="00B31C70">
        <w:rPr>
          <w:rFonts w:ascii="Arial" w:hAnsi="Arial" w:cs="Arial"/>
        </w:rPr>
        <w:t>,</w:t>
      </w:r>
      <w:r w:rsidRPr="00B31C70">
        <w:rPr>
          <w:rFonts w:ascii="Arial" w:hAnsi="Arial" w:cs="Arial"/>
        </w:rPr>
        <w:t xml:space="preserve"> provided a</w:t>
      </w:r>
      <w:r w:rsidR="00F66F43" w:rsidRPr="00B31C70">
        <w:rPr>
          <w:rFonts w:ascii="Arial" w:hAnsi="Arial" w:cs="Arial"/>
        </w:rPr>
        <w:t xml:space="preserve"> MAP</w:t>
      </w:r>
      <w:r w:rsidRPr="00B31C70">
        <w:rPr>
          <w:rFonts w:ascii="Arial" w:hAnsi="Arial" w:cs="Arial"/>
        </w:rPr>
        <w:t xml:space="preserve"> professional development session to CCCC advisors</w:t>
      </w:r>
      <w:r w:rsidR="002D60F9" w:rsidRPr="00B31C70">
        <w:rPr>
          <w:rFonts w:ascii="Arial" w:hAnsi="Arial" w:cs="Arial"/>
        </w:rPr>
        <w:t xml:space="preserve"> on October 11, 2019</w:t>
      </w:r>
      <w:r w:rsidR="00F66F43" w:rsidRPr="00B31C70">
        <w:rPr>
          <w:rFonts w:ascii="Arial" w:hAnsi="Arial" w:cs="Arial"/>
        </w:rPr>
        <w:t xml:space="preserve">.  They updated </w:t>
      </w:r>
      <w:r w:rsidR="002D60F9" w:rsidRPr="00B31C70">
        <w:rPr>
          <w:rFonts w:ascii="Arial" w:hAnsi="Arial" w:cs="Arial"/>
        </w:rPr>
        <w:t>advisors</w:t>
      </w:r>
      <w:r w:rsidRPr="00B31C70">
        <w:rPr>
          <w:rFonts w:ascii="Arial" w:hAnsi="Arial" w:cs="Arial"/>
        </w:rPr>
        <w:t xml:space="preserve"> </w:t>
      </w:r>
      <w:r w:rsidR="00F66F43" w:rsidRPr="00B31C70">
        <w:rPr>
          <w:rFonts w:ascii="Arial" w:hAnsi="Arial" w:cs="Arial"/>
        </w:rPr>
        <w:t xml:space="preserve">on </w:t>
      </w:r>
      <w:r w:rsidR="00E76599" w:rsidRPr="00B31C70">
        <w:rPr>
          <w:rFonts w:ascii="Arial" w:hAnsi="Arial" w:cs="Arial"/>
        </w:rPr>
        <w:t>the way</w:t>
      </w:r>
      <w:r w:rsidR="00F66F43" w:rsidRPr="00B31C70">
        <w:rPr>
          <w:rFonts w:ascii="Arial" w:hAnsi="Arial" w:cs="Arial"/>
        </w:rPr>
        <w:t xml:space="preserve"> advising</w:t>
      </w:r>
      <w:r w:rsidR="00E76599" w:rsidRPr="00B31C70">
        <w:rPr>
          <w:rFonts w:ascii="Arial" w:hAnsi="Arial" w:cs="Arial"/>
        </w:rPr>
        <w:t xml:space="preserve"> is taught</w:t>
      </w:r>
      <w:r w:rsidR="00F66F43" w:rsidRPr="00B31C70">
        <w:rPr>
          <w:rFonts w:ascii="Arial" w:hAnsi="Arial" w:cs="Arial"/>
        </w:rPr>
        <w:t xml:space="preserve"> in ACA 122.</w:t>
      </w:r>
    </w:p>
    <w:p w14:paraId="25982318" w14:textId="77777777" w:rsidR="00AD2B1A" w:rsidRPr="00B31C70" w:rsidRDefault="00AD2B1A" w:rsidP="00AD2B1A">
      <w:pPr>
        <w:pStyle w:val="ListParagraph"/>
        <w:spacing w:after="0" w:line="240" w:lineRule="auto"/>
        <w:rPr>
          <w:rFonts w:ascii="Arial" w:hAnsi="Arial" w:cs="Arial"/>
        </w:rPr>
      </w:pPr>
    </w:p>
    <w:p w14:paraId="3B9344F4" w14:textId="5DC23A8C" w:rsidR="00E92D80" w:rsidRPr="00B31C70" w:rsidRDefault="00833C55" w:rsidP="007B55C9">
      <w:pPr>
        <w:pStyle w:val="ListParagraph"/>
        <w:numPr>
          <w:ilvl w:val="0"/>
          <w:numId w:val="4"/>
        </w:numPr>
        <w:spacing w:after="0" w:line="240" w:lineRule="auto"/>
        <w:rPr>
          <w:rFonts w:ascii="Arial" w:hAnsi="Arial" w:cs="Arial"/>
        </w:rPr>
      </w:pPr>
      <w:r w:rsidRPr="00B31C70">
        <w:rPr>
          <w:rFonts w:ascii="Arial" w:hAnsi="Arial" w:cs="Arial"/>
        </w:rPr>
        <w:t xml:space="preserve">The </w:t>
      </w:r>
      <w:r w:rsidR="00845763" w:rsidRPr="00B31C70">
        <w:rPr>
          <w:rFonts w:ascii="Arial" w:hAnsi="Arial" w:cs="Arial"/>
        </w:rPr>
        <w:t xml:space="preserve">QEP </w:t>
      </w:r>
      <w:r w:rsidRPr="00B31C70">
        <w:rPr>
          <w:rFonts w:ascii="Arial" w:hAnsi="Arial" w:cs="Arial"/>
        </w:rPr>
        <w:t xml:space="preserve">Admissions Team </w:t>
      </w:r>
      <w:r w:rsidR="00176B86" w:rsidRPr="00B31C70">
        <w:rPr>
          <w:rFonts w:ascii="Arial" w:hAnsi="Arial" w:cs="Arial"/>
        </w:rPr>
        <w:t xml:space="preserve">is </w:t>
      </w:r>
      <w:r w:rsidR="002B0F81" w:rsidRPr="00B31C70">
        <w:rPr>
          <w:rFonts w:ascii="Arial" w:hAnsi="Arial" w:cs="Arial"/>
        </w:rPr>
        <w:t xml:space="preserve">planning a Fall focus group </w:t>
      </w:r>
      <w:r w:rsidR="00176B86" w:rsidRPr="00B31C70">
        <w:rPr>
          <w:rFonts w:ascii="Arial" w:hAnsi="Arial" w:cs="Arial"/>
        </w:rPr>
        <w:t>with students who</w:t>
      </w:r>
      <w:r w:rsidR="002B0F81" w:rsidRPr="00B31C70">
        <w:rPr>
          <w:rFonts w:ascii="Arial" w:hAnsi="Arial" w:cs="Arial"/>
        </w:rPr>
        <w:t xml:space="preserve"> </w:t>
      </w:r>
      <w:r w:rsidR="00B128EC" w:rsidRPr="00B31C70">
        <w:rPr>
          <w:rFonts w:ascii="Arial" w:hAnsi="Arial" w:cs="Arial"/>
        </w:rPr>
        <w:t xml:space="preserve">were referred to Developmental Faculty Member or a Career Counselor to get </w:t>
      </w:r>
      <w:r w:rsidR="002B0F81" w:rsidRPr="00B31C70">
        <w:rPr>
          <w:rFonts w:ascii="Arial" w:hAnsi="Arial" w:cs="Arial"/>
        </w:rPr>
        <w:t xml:space="preserve">career support.  </w:t>
      </w:r>
      <w:r w:rsidR="00B128EC" w:rsidRPr="00B31C70">
        <w:rPr>
          <w:rFonts w:ascii="Arial" w:hAnsi="Arial" w:cs="Arial"/>
        </w:rPr>
        <w:t xml:space="preserve">Upon enrollment, students </w:t>
      </w:r>
      <w:r w:rsidR="002B0F81" w:rsidRPr="00B31C70">
        <w:rPr>
          <w:rFonts w:ascii="Arial" w:hAnsi="Arial" w:cs="Arial"/>
        </w:rPr>
        <w:t xml:space="preserve">take the Embark: Career Interest Inventory.  The Career Decision Inventory (CDI) portion </w:t>
      </w:r>
      <w:r w:rsidR="00B128EC" w:rsidRPr="00B31C70">
        <w:rPr>
          <w:rFonts w:ascii="Arial" w:hAnsi="Arial" w:cs="Arial"/>
        </w:rPr>
        <w:t xml:space="preserve">of the assessment identifies </w:t>
      </w:r>
      <w:r w:rsidR="002B0F81" w:rsidRPr="00B31C70">
        <w:rPr>
          <w:rFonts w:ascii="Arial" w:hAnsi="Arial" w:cs="Arial"/>
        </w:rPr>
        <w:t>a student’s</w:t>
      </w:r>
      <w:r w:rsidR="00B128EC" w:rsidRPr="00B31C70">
        <w:rPr>
          <w:rFonts w:ascii="Arial" w:hAnsi="Arial" w:cs="Arial"/>
        </w:rPr>
        <w:t xml:space="preserve"> confidence with their</w:t>
      </w:r>
      <w:r w:rsidR="002B0F81" w:rsidRPr="00B31C70">
        <w:rPr>
          <w:rFonts w:ascii="Arial" w:hAnsi="Arial" w:cs="Arial"/>
        </w:rPr>
        <w:t xml:space="preserve"> career choice.  If t</w:t>
      </w:r>
      <w:r w:rsidR="00B128EC" w:rsidRPr="00B31C70">
        <w:rPr>
          <w:rFonts w:ascii="Arial" w:hAnsi="Arial" w:cs="Arial"/>
        </w:rPr>
        <w:t>hey’re not confident, they work</w:t>
      </w:r>
      <w:r w:rsidR="002B0F81" w:rsidRPr="00B31C70">
        <w:rPr>
          <w:rFonts w:ascii="Arial" w:hAnsi="Arial" w:cs="Arial"/>
        </w:rPr>
        <w:t xml:space="preserve"> with a Developmental Faculty Member or a Career Counselor</w:t>
      </w:r>
      <w:r w:rsidR="00B128EC" w:rsidRPr="00B31C70">
        <w:rPr>
          <w:rFonts w:ascii="Arial" w:hAnsi="Arial" w:cs="Arial"/>
        </w:rPr>
        <w:t xml:space="preserve"> to have more in-depth career conversations</w:t>
      </w:r>
      <w:r w:rsidR="002B0F81" w:rsidRPr="00B31C70">
        <w:rPr>
          <w:rFonts w:ascii="Arial" w:hAnsi="Arial" w:cs="Arial"/>
        </w:rPr>
        <w:t>.</w:t>
      </w:r>
      <w:r w:rsidR="00B128EC" w:rsidRPr="00B31C70">
        <w:rPr>
          <w:rFonts w:ascii="Arial" w:hAnsi="Arial" w:cs="Arial"/>
        </w:rPr>
        <w:t xml:space="preserve">  </w:t>
      </w:r>
    </w:p>
    <w:p w14:paraId="33D98337" w14:textId="6E7BCB34" w:rsidR="00B128EC" w:rsidRPr="00B31C70" w:rsidRDefault="00B128EC" w:rsidP="00B128EC">
      <w:pPr>
        <w:spacing w:after="0" w:line="240" w:lineRule="auto"/>
        <w:ind w:left="360"/>
        <w:rPr>
          <w:rFonts w:ascii="Arial" w:hAnsi="Arial" w:cs="Arial"/>
        </w:rPr>
      </w:pPr>
    </w:p>
    <w:p w14:paraId="1E2F7D82" w14:textId="002125C0" w:rsidR="00B128EC" w:rsidRPr="00B31C70" w:rsidRDefault="00B128EC" w:rsidP="00B128EC">
      <w:pPr>
        <w:spacing w:after="0" w:line="240" w:lineRule="auto"/>
        <w:ind w:left="720"/>
        <w:rPr>
          <w:rFonts w:ascii="Arial" w:hAnsi="Arial" w:cs="Arial"/>
        </w:rPr>
      </w:pPr>
      <w:r w:rsidRPr="00B31C70">
        <w:rPr>
          <w:rFonts w:ascii="Arial" w:hAnsi="Arial" w:cs="Arial"/>
        </w:rPr>
        <w:t>The QEP Admissions Team is also planning a Fall training and check-in meeting for the Developmental Faculty Members and Career Counselor.  They will discuss how the referral process is going and how to best support referred students.</w:t>
      </w:r>
    </w:p>
    <w:p w14:paraId="66E55B5F" w14:textId="0EDDEB04" w:rsidR="002D4167" w:rsidRPr="00915941" w:rsidRDefault="002D4167" w:rsidP="002D4167">
      <w:pPr>
        <w:spacing w:after="0" w:line="240" w:lineRule="auto"/>
        <w:rPr>
          <w:rFonts w:ascii="Arial" w:hAnsi="Arial" w:cs="Arial"/>
          <w:highlight w:val="yellow"/>
        </w:rPr>
      </w:pPr>
    </w:p>
    <w:p w14:paraId="54D49B2B" w14:textId="76739AD6" w:rsidR="0040292A" w:rsidRPr="00D05904" w:rsidRDefault="0040292A" w:rsidP="00021B2F">
      <w:pPr>
        <w:pStyle w:val="NoSpacing"/>
        <w:numPr>
          <w:ilvl w:val="0"/>
          <w:numId w:val="4"/>
        </w:numPr>
        <w:rPr>
          <w:rFonts w:ascii="Arial" w:hAnsi="Arial" w:cs="Arial"/>
        </w:rPr>
      </w:pPr>
      <w:r w:rsidRPr="00D05904">
        <w:rPr>
          <w:rFonts w:ascii="Arial" w:hAnsi="Arial" w:cs="Arial"/>
        </w:rPr>
        <w:t xml:space="preserve">The QEP Advising Team </w:t>
      </w:r>
      <w:r w:rsidR="000C1E59" w:rsidRPr="00D05904">
        <w:rPr>
          <w:rFonts w:ascii="Arial" w:hAnsi="Arial" w:cs="Arial"/>
        </w:rPr>
        <w:t xml:space="preserve">provided advising training to 60 </w:t>
      </w:r>
      <w:r w:rsidRPr="00D05904">
        <w:rPr>
          <w:rFonts w:ascii="Arial" w:hAnsi="Arial" w:cs="Arial"/>
        </w:rPr>
        <w:t>adjunct instructors on CCCC’s Adj</w:t>
      </w:r>
      <w:r w:rsidR="00DF0E7C" w:rsidRPr="00D05904">
        <w:rPr>
          <w:rFonts w:ascii="Arial" w:hAnsi="Arial" w:cs="Arial"/>
        </w:rPr>
        <w:t xml:space="preserve">unct Night on August 14, 2019.  This team is also planning a series of in-person </w:t>
      </w:r>
      <w:r w:rsidR="00DF0E7C" w:rsidRPr="00D05904">
        <w:rPr>
          <w:rFonts w:ascii="Arial" w:hAnsi="Arial" w:cs="Arial"/>
        </w:rPr>
        <w:lastRenderedPageBreak/>
        <w:t>advising training sessions throughout 2019-20.  They will include presentations by CCCC advisors and NACADA webinars.</w:t>
      </w:r>
    </w:p>
    <w:p w14:paraId="47265695" w14:textId="77777777" w:rsidR="0040292A" w:rsidRPr="00D05904" w:rsidRDefault="0040292A" w:rsidP="0040292A">
      <w:pPr>
        <w:pStyle w:val="NoSpacing"/>
        <w:ind w:left="720"/>
        <w:rPr>
          <w:rFonts w:ascii="Arial" w:hAnsi="Arial" w:cs="Arial"/>
        </w:rPr>
      </w:pPr>
    </w:p>
    <w:p w14:paraId="7C1FFF0B" w14:textId="6E5E7281" w:rsidR="00884DCE" w:rsidRPr="00D05904" w:rsidRDefault="00884DCE" w:rsidP="00135FFC">
      <w:pPr>
        <w:pStyle w:val="NoSpacing"/>
        <w:numPr>
          <w:ilvl w:val="0"/>
          <w:numId w:val="4"/>
        </w:numPr>
        <w:rPr>
          <w:rFonts w:ascii="Arial" w:hAnsi="Arial" w:cs="Arial"/>
        </w:rPr>
      </w:pPr>
      <w:r w:rsidRPr="00D05904">
        <w:rPr>
          <w:rFonts w:ascii="Arial" w:hAnsi="Arial" w:cs="Arial"/>
        </w:rPr>
        <w:t>The QEP Advising Team</w:t>
      </w:r>
      <w:r w:rsidR="00F81907" w:rsidRPr="00D05904">
        <w:rPr>
          <w:rFonts w:ascii="Arial" w:hAnsi="Arial" w:cs="Arial"/>
        </w:rPr>
        <w:t xml:space="preserve"> </w:t>
      </w:r>
      <w:r w:rsidR="0040292A" w:rsidRPr="00D05904">
        <w:rPr>
          <w:rFonts w:ascii="Arial" w:hAnsi="Arial" w:cs="Arial"/>
        </w:rPr>
        <w:t xml:space="preserve">continues to revise </w:t>
      </w:r>
      <w:r w:rsidRPr="00D05904">
        <w:rPr>
          <w:rFonts w:ascii="Arial" w:hAnsi="Arial" w:cs="Arial"/>
        </w:rPr>
        <w:t xml:space="preserve">the Foundations of Advising </w:t>
      </w:r>
      <w:r w:rsidR="00C92BA9" w:rsidRPr="00D05904">
        <w:rPr>
          <w:rFonts w:ascii="Arial" w:hAnsi="Arial" w:cs="Arial"/>
        </w:rPr>
        <w:t xml:space="preserve">(advisor training) </w:t>
      </w:r>
      <w:r w:rsidRPr="00D05904">
        <w:rPr>
          <w:rFonts w:ascii="Arial" w:hAnsi="Arial" w:cs="Arial"/>
        </w:rPr>
        <w:t xml:space="preserve">course based on advisor feedback.  The current course will be split into one course for new advisors and a second course for established advisors.  </w:t>
      </w:r>
      <w:r w:rsidR="0093729F" w:rsidRPr="00D05904">
        <w:rPr>
          <w:rFonts w:ascii="Arial" w:hAnsi="Arial" w:cs="Arial"/>
        </w:rPr>
        <w:t xml:space="preserve">An </w:t>
      </w:r>
      <w:r w:rsidR="00C02F2D" w:rsidRPr="00D05904">
        <w:rPr>
          <w:rFonts w:ascii="Arial" w:hAnsi="Arial" w:cs="Arial"/>
        </w:rPr>
        <w:t xml:space="preserve">annual refresher course </w:t>
      </w:r>
      <w:r w:rsidR="0093729F" w:rsidRPr="00D05904">
        <w:rPr>
          <w:rFonts w:ascii="Arial" w:hAnsi="Arial" w:cs="Arial"/>
        </w:rPr>
        <w:t>is also being created</w:t>
      </w:r>
      <w:r w:rsidR="00C02F2D" w:rsidRPr="00D05904">
        <w:rPr>
          <w:rFonts w:ascii="Arial" w:hAnsi="Arial" w:cs="Arial"/>
        </w:rPr>
        <w:t xml:space="preserve">.  </w:t>
      </w:r>
      <w:r w:rsidRPr="00D05904">
        <w:rPr>
          <w:rFonts w:ascii="Arial" w:hAnsi="Arial" w:cs="Arial"/>
        </w:rPr>
        <w:t xml:space="preserve">The courses will be piloted in </w:t>
      </w:r>
      <w:r w:rsidR="00A14C2D" w:rsidRPr="00D05904">
        <w:rPr>
          <w:rFonts w:ascii="Arial" w:hAnsi="Arial" w:cs="Arial"/>
        </w:rPr>
        <w:t>Fall 2019 and go live in Spring 2020.</w:t>
      </w:r>
      <w:r w:rsidR="00C02F2D" w:rsidRPr="00D05904">
        <w:rPr>
          <w:rFonts w:ascii="Arial" w:hAnsi="Arial" w:cs="Arial"/>
        </w:rPr>
        <w:t xml:space="preserve">  </w:t>
      </w:r>
    </w:p>
    <w:p w14:paraId="3D041A84" w14:textId="77777777" w:rsidR="00884DCE" w:rsidRPr="00D05904" w:rsidRDefault="00884DCE" w:rsidP="00884DCE">
      <w:pPr>
        <w:pStyle w:val="NoSpacing"/>
        <w:ind w:left="720"/>
        <w:rPr>
          <w:rFonts w:ascii="Arial" w:hAnsi="Arial" w:cs="Arial"/>
        </w:rPr>
      </w:pPr>
    </w:p>
    <w:p w14:paraId="5D7F0556" w14:textId="1F58B2E9" w:rsidR="00BD5D85" w:rsidRPr="00D05904" w:rsidRDefault="000B432E" w:rsidP="00F90717">
      <w:pPr>
        <w:pStyle w:val="NoSpacing"/>
        <w:numPr>
          <w:ilvl w:val="0"/>
          <w:numId w:val="4"/>
        </w:numPr>
        <w:rPr>
          <w:rFonts w:ascii="Arial" w:hAnsi="Arial" w:cs="Arial"/>
        </w:rPr>
      </w:pPr>
      <w:r w:rsidRPr="00D05904">
        <w:rPr>
          <w:rFonts w:ascii="Arial" w:hAnsi="Arial" w:cs="Arial"/>
          <w:color w:val="000000"/>
          <w:shd w:val="clear" w:color="auto" w:fill="FFFFFF"/>
        </w:rPr>
        <w:t xml:space="preserve">The Success Council </w:t>
      </w:r>
      <w:r w:rsidR="00F67531" w:rsidRPr="00D05904">
        <w:rPr>
          <w:rFonts w:ascii="Arial" w:hAnsi="Arial" w:cs="Arial"/>
          <w:color w:val="000000"/>
          <w:shd w:val="clear" w:color="auto" w:fill="FFFFFF"/>
        </w:rPr>
        <w:t>bid farewell to chair Amber Thomas</w:t>
      </w:r>
      <w:r w:rsidR="006922E5" w:rsidRPr="00D05904">
        <w:rPr>
          <w:rFonts w:ascii="Arial" w:hAnsi="Arial" w:cs="Arial"/>
          <w:color w:val="000000"/>
          <w:shd w:val="clear" w:color="auto" w:fill="FFFFFF"/>
        </w:rPr>
        <w:t xml:space="preserve">.  </w:t>
      </w:r>
      <w:r w:rsidR="00F66F43" w:rsidRPr="00D05904">
        <w:rPr>
          <w:rFonts w:ascii="Arial" w:hAnsi="Arial" w:cs="Arial"/>
          <w:color w:val="000000"/>
          <w:shd w:val="clear" w:color="auto" w:fill="FFFFFF"/>
        </w:rPr>
        <w:t>Her enthusiasm and student-centered focus</w:t>
      </w:r>
      <w:r w:rsidR="006922E5" w:rsidRPr="00D05904">
        <w:rPr>
          <w:rFonts w:ascii="Arial" w:hAnsi="Arial" w:cs="Arial"/>
          <w:color w:val="000000"/>
          <w:shd w:val="clear" w:color="auto" w:fill="FFFFFF"/>
        </w:rPr>
        <w:t xml:space="preserve"> will be missed!</w:t>
      </w:r>
      <w:r w:rsidR="009A565A" w:rsidRPr="00D05904">
        <w:rPr>
          <w:rFonts w:ascii="Arial" w:hAnsi="Arial" w:cs="Arial"/>
          <w:color w:val="000000"/>
          <w:shd w:val="clear" w:color="auto" w:fill="FFFFFF"/>
        </w:rPr>
        <w:t xml:space="preserve">  </w:t>
      </w:r>
      <w:r w:rsidR="00F67531" w:rsidRPr="00D05904">
        <w:rPr>
          <w:rFonts w:ascii="Arial" w:hAnsi="Arial" w:cs="Arial"/>
          <w:color w:val="000000"/>
          <w:shd w:val="clear" w:color="auto" w:fill="FFFFFF"/>
        </w:rPr>
        <w:t xml:space="preserve">Shawna Jones is </w:t>
      </w:r>
      <w:r w:rsidR="0083142F" w:rsidRPr="00D05904">
        <w:rPr>
          <w:rFonts w:ascii="Arial" w:hAnsi="Arial" w:cs="Arial"/>
          <w:color w:val="000000"/>
          <w:shd w:val="clear" w:color="auto" w:fill="FFFFFF"/>
        </w:rPr>
        <w:t>the</w:t>
      </w:r>
      <w:r w:rsidR="00F67531" w:rsidRPr="00D05904">
        <w:rPr>
          <w:rFonts w:ascii="Arial" w:hAnsi="Arial" w:cs="Arial"/>
          <w:color w:val="000000"/>
          <w:shd w:val="clear" w:color="auto" w:fill="FFFFFF"/>
        </w:rPr>
        <w:t xml:space="preserve"> new Success Council Chair</w:t>
      </w:r>
      <w:r w:rsidR="009A565A" w:rsidRPr="00D05904">
        <w:rPr>
          <w:rFonts w:ascii="Arial" w:hAnsi="Arial" w:cs="Arial"/>
          <w:color w:val="000000"/>
          <w:shd w:val="clear" w:color="auto" w:fill="FFFFFF"/>
        </w:rPr>
        <w:t>!</w:t>
      </w:r>
      <w:r w:rsidR="00F67531" w:rsidRPr="00D05904">
        <w:rPr>
          <w:rFonts w:ascii="Arial" w:hAnsi="Arial" w:cs="Arial"/>
          <w:color w:val="000000"/>
          <w:shd w:val="clear" w:color="auto" w:fill="FFFFFF"/>
        </w:rPr>
        <w:t xml:space="preserve">  S</w:t>
      </w:r>
      <w:r w:rsidR="006922E5" w:rsidRPr="00D05904">
        <w:rPr>
          <w:rFonts w:ascii="Arial" w:hAnsi="Arial" w:cs="Arial"/>
          <w:color w:val="000000"/>
          <w:shd w:val="clear" w:color="auto" w:fill="FFFFFF"/>
        </w:rPr>
        <w:t>hawna has</w:t>
      </w:r>
      <w:r w:rsidR="00F67531" w:rsidRPr="00D05904">
        <w:rPr>
          <w:rFonts w:ascii="Arial" w:hAnsi="Arial" w:cs="Arial"/>
          <w:color w:val="000000"/>
          <w:shd w:val="clear" w:color="auto" w:fill="FFFFFF"/>
        </w:rPr>
        <w:t xml:space="preserve"> been employed at CCCC since F</w:t>
      </w:r>
      <w:r w:rsidR="006922E5" w:rsidRPr="00D05904">
        <w:rPr>
          <w:rFonts w:ascii="Arial" w:hAnsi="Arial" w:cs="Arial"/>
          <w:color w:val="000000"/>
          <w:shd w:val="clear" w:color="auto" w:fill="FFFFFF"/>
        </w:rPr>
        <w:t>all 2013, first as an adjunct English I</w:t>
      </w:r>
      <w:r w:rsidR="00F67531" w:rsidRPr="00D05904">
        <w:rPr>
          <w:rFonts w:ascii="Arial" w:hAnsi="Arial" w:cs="Arial"/>
          <w:color w:val="000000"/>
          <w:shd w:val="clear" w:color="auto" w:fill="FFFFFF"/>
        </w:rPr>
        <w:t xml:space="preserve">nstructor, and later as a full-time </w:t>
      </w:r>
      <w:r w:rsidR="006922E5" w:rsidRPr="00D05904">
        <w:rPr>
          <w:rFonts w:ascii="Arial" w:hAnsi="Arial" w:cs="Arial"/>
          <w:color w:val="000000"/>
          <w:shd w:val="clear" w:color="auto" w:fill="FFFFFF"/>
        </w:rPr>
        <w:t>English I</w:t>
      </w:r>
      <w:r w:rsidR="00F67531" w:rsidRPr="00D05904">
        <w:rPr>
          <w:rFonts w:ascii="Arial" w:hAnsi="Arial" w:cs="Arial"/>
          <w:color w:val="000000"/>
          <w:shd w:val="clear" w:color="auto" w:fill="FFFFFF"/>
        </w:rPr>
        <w:t>nstructor starting in February 2015.  She holds a Bachelor’s degree in English and a Master’s degree in American Literature from N.C. State University.  She</w:t>
      </w:r>
      <w:r w:rsidR="009A565A" w:rsidRPr="00D05904">
        <w:rPr>
          <w:rFonts w:ascii="Arial" w:hAnsi="Arial" w:cs="Arial"/>
          <w:color w:val="000000"/>
          <w:shd w:val="clear" w:color="auto" w:fill="FFFFFF"/>
        </w:rPr>
        <w:t xml:space="preserve"> looks</w:t>
      </w:r>
      <w:r w:rsidR="00F67531" w:rsidRPr="00D05904">
        <w:rPr>
          <w:rFonts w:ascii="Arial" w:hAnsi="Arial" w:cs="Arial"/>
          <w:color w:val="000000"/>
          <w:shd w:val="clear" w:color="auto" w:fill="FFFFFF"/>
        </w:rPr>
        <w:t xml:space="preserve"> forward to leading the Success Council!  </w:t>
      </w:r>
      <w:r w:rsidRPr="00D05904">
        <w:rPr>
          <w:rFonts w:ascii="Arial" w:hAnsi="Arial" w:cs="Arial"/>
          <w:color w:val="000000"/>
          <w:shd w:val="clear" w:color="auto" w:fill="FFFFFF"/>
        </w:rPr>
        <w:t xml:space="preserve">The group is comprised of CCCC students, staff, and faculty in Chatham, Harnett, and Lee counties.  </w:t>
      </w:r>
    </w:p>
    <w:p w14:paraId="257B4385" w14:textId="77777777" w:rsidR="000B432E" w:rsidRPr="00D05904" w:rsidRDefault="000B432E" w:rsidP="000B432E">
      <w:pPr>
        <w:pStyle w:val="NoSpacing"/>
        <w:ind w:left="720"/>
        <w:rPr>
          <w:rFonts w:ascii="Arial" w:hAnsi="Arial" w:cs="Arial"/>
        </w:rPr>
      </w:pPr>
    </w:p>
    <w:p w14:paraId="232E686D" w14:textId="27A83DB6" w:rsidR="00A326BD" w:rsidRPr="00D05904" w:rsidRDefault="00515AC0" w:rsidP="00F81907">
      <w:pPr>
        <w:pStyle w:val="NoSpacing"/>
        <w:numPr>
          <w:ilvl w:val="0"/>
          <w:numId w:val="4"/>
        </w:numPr>
        <w:rPr>
          <w:rFonts w:ascii="Arial" w:hAnsi="Arial" w:cs="Arial"/>
        </w:rPr>
      </w:pPr>
      <w:r w:rsidRPr="00D05904">
        <w:rPr>
          <w:rFonts w:ascii="Arial" w:hAnsi="Arial" w:cs="Arial"/>
        </w:rPr>
        <w:t xml:space="preserve">The QEP Assessment Team </w:t>
      </w:r>
      <w:r w:rsidR="00C84BE9" w:rsidRPr="00D05904">
        <w:rPr>
          <w:rFonts w:ascii="Arial" w:hAnsi="Arial" w:cs="Arial"/>
        </w:rPr>
        <w:t>continue</w:t>
      </w:r>
      <w:r w:rsidR="007D588F" w:rsidRPr="00D05904">
        <w:rPr>
          <w:rFonts w:ascii="Arial" w:hAnsi="Arial" w:cs="Arial"/>
        </w:rPr>
        <w:t xml:space="preserve">s to </w:t>
      </w:r>
      <w:r w:rsidRPr="00D05904">
        <w:rPr>
          <w:rFonts w:ascii="Arial" w:hAnsi="Arial" w:cs="Arial"/>
        </w:rPr>
        <w:t>review</w:t>
      </w:r>
      <w:r w:rsidR="00AF6103" w:rsidRPr="00D05904">
        <w:rPr>
          <w:rFonts w:ascii="Arial" w:hAnsi="Arial" w:cs="Arial"/>
        </w:rPr>
        <w:t xml:space="preserve"> QEP</w:t>
      </w:r>
      <w:r w:rsidR="007D588F" w:rsidRPr="00D05904">
        <w:rPr>
          <w:rFonts w:ascii="Arial" w:hAnsi="Arial" w:cs="Arial"/>
        </w:rPr>
        <w:t xml:space="preserve"> assessment metrics and results</w:t>
      </w:r>
      <w:r w:rsidRPr="00D05904">
        <w:rPr>
          <w:rFonts w:ascii="Arial" w:hAnsi="Arial" w:cs="Arial"/>
        </w:rPr>
        <w:t xml:space="preserve">.  </w:t>
      </w:r>
      <w:r w:rsidR="007D588F" w:rsidRPr="00D05904">
        <w:rPr>
          <w:rFonts w:ascii="Arial" w:hAnsi="Arial" w:cs="Arial"/>
        </w:rPr>
        <w:t>The group</w:t>
      </w:r>
      <w:r w:rsidRPr="00D05904">
        <w:rPr>
          <w:rFonts w:ascii="Arial" w:hAnsi="Arial" w:cs="Arial"/>
        </w:rPr>
        <w:t xml:space="preserve"> </w:t>
      </w:r>
      <w:r w:rsidR="00DF0E7C" w:rsidRPr="00D05904">
        <w:rPr>
          <w:rFonts w:ascii="Arial" w:hAnsi="Arial" w:cs="Arial"/>
        </w:rPr>
        <w:t>is started to focus on 2019-20 assessment planning.</w:t>
      </w:r>
    </w:p>
    <w:p w14:paraId="2840B47A" w14:textId="77777777" w:rsidR="00A326BD" w:rsidRPr="00D05904" w:rsidRDefault="00A326BD" w:rsidP="00A326BD">
      <w:pPr>
        <w:pStyle w:val="NoSpacing"/>
        <w:ind w:left="720"/>
        <w:rPr>
          <w:rFonts w:ascii="Arial" w:hAnsi="Arial" w:cs="Arial"/>
        </w:rPr>
      </w:pPr>
    </w:p>
    <w:p w14:paraId="14F47012" w14:textId="41D06970" w:rsidR="00663E8C" w:rsidRPr="00D05904" w:rsidRDefault="00670A80" w:rsidP="00A326BD">
      <w:pPr>
        <w:pStyle w:val="NoSpacing"/>
        <w:ind w:left="720"/>
        <w:rPr>
          <w:rFonts w:ascii="Arial" w:hAnsi="Arial" w:cs="Arial"/>
          <w:i/>
        </w:rPr>
      </w:pPr>
      <w:r w:rsidRPr="00D05904">
        <w:rPr>
          <w:rFonts w:ascii="Arial" w:hAnsi="Arial" w:cs="Arial"/>
          <w:i/>
        </w:rPr>
        <w:t xml:space="preserve">Selected 2018-19 QEP Assessment Results: </w:t>
      </w:r>
    </w:p>
    <w:p w14:paraId="126D313F" w14:textId="77777777" w:rsidR="00A326BD" w:rsidRPr="00D05904" w:rsidRDefault="00A326BD" w:rsidP="00A326BD">
      <w:pPr>
        <w:pStyle w:val="NoSpacing"/>
        <w:ind w:left="720"/>
        <w:rPr>
          <w:rFonts w:ascii="Arial" w:hAnsi="Arial" w:cs="Arial"/>
        </w:rPr>
      </w:pPr>
    </w:p>
    <w:p w14:paraId="2183E800" w14:textId="7B5BB87B" w:rsidR="003B5B38" w:rsidRPr="00D05904" w:rsidRDefault="003B5B38" w:rsidP="0040292A">
      <w:pPr>
        <w:pStyle w:val="ListParagraph"/>
        <w:numPr>
          <w:ilvl w:val="1"/>
          <w:numId w:val="4"/>
        </w:numPr>
        <w:spacing w:after="0" w:line="240" w:lineRule="auto"/>
        <w:rPr>
          <w:rFonts w:ascii="Arial" w:hAnsi="Arial" w:cs="Arial"/>
          <w:szCs w:val="24"/>
        </w:rPr>
      </w:pPr>
      <w:r w:rsidRPr="00D05904">
        <w:rPr>
          <w:rFonts w:ascii="Arial" w:hAnsi="Arial" w:cs="Arial"/>
          <w:szCs w:val="24"/>
        </w:rPr>
        <w:t>85% of students from the 2018 QEP Cohort enrolled in an ACA course in</w:t>
      </w:r>
      <w:r w:rsidR="00351557">
        <w:rPr>
          <w:rFonts w:ascii="Arial" w:hAnsi="Arial" w:cs="Arial"/>
          <w:szCs w:val="24"/>
        </w:rPr>
        <w:t xml:space="preserve"> the  2018-19 academic year.</w:t>
      </w:r>
    </w:p>
    <w:p w14:paraId="757102C0" w14:textId="77777777" w:rsidR="003B5B38" w:rsidRPr="00D05904" w:rsidRDefault="003B5B38" w:rsidP="003B5B38">
      <w:pPr>
        <w:pStyle w:val="ListParagraph"/>
        <w:spacing w:after="0" w:line="240" w:lineRule="auto"/>
        <w:ind w:left="1440"/>
        <w:rPr>
          <w:rFonts w:ascii="Arial" w:hAnsi="Arial" w:cs="Arial"/>
          <w:szCs w:val="24"/>
        </w:rPr>
      </w:pPr>
    </w:p>
    <w:p w14:paraId="03C67B56" w14:textId="0D0F5D88" w:rsidR="0040292A" w:rsidRPr="00D05904" w:rsidRDefault="0040292A" w:rsidP="0040292A">
      <w:pPr>
        <w:pStyle w:val="ListParagraph"/>
        <w:numPr>
          <w:ilvl w:val="1"/>
          <w:numId w:val="4"/>
        </w:numPr>
        <w:spacing w:after="0" w:line="240" w:lineRule="auto"/>
        <w:rPr>
          <w:rFonts w:ascii="Arial" w:hAnsi="Arial" w:cs="Arial"/>
          <w:szCs w:val="24"/>
        </w:rPr>
      </w:pPr>
      <w:r w:rsidRPr="00D05904">
        <w:rPr>
          <w:rFonts w:ascii="Arial" w:hAnsi="Arial" w:cs="Arial"/>
          <w:szCs w:val="24"/>
        </w:rPr>
        <w:t>76% of students successfully passed ACA 122 in 2018-19!  Now we’re raising the bar!  Our new goal is for 80% of students to successfully pass ACA 122 in 2019-20.</w:t>
      </w:r>
    </w:p>
    <w:p w14:paraId="55F67A40" w14:textId="77777777" w:rsidR="003B5B38" w:rsidRPr="00D05904" w:rsidRDefault="003B5B38" w:rsidP="003B5B38">
      <w:pPr>
        <w:pStyle w:val="ListParagraph"/>
        <w:spacing w:after="0" w:line="240" w:lineRule="auto"/>
        <w:ind w:left="1440"/>
        <w:rPr>
          <w:rFonts w:ascii="Arial" w:hAnsi="Arial" w:cs="Arial"/>
          <w:szCs w:val="24"/>
        </w:rPr>
      </w:pPr>
    </w:p>
    <w:p w14:paraId="5E932583" w14:textId="7E8429AC" w:rsidR="0040292A" w:rsidRPr="00D05904" w:rsidRDefault="003B5B38" w:rsidP="0065728A">
      <w:pPr>
        <w:pStyle w:val="ListParagraph"/>
        <w:numPr>
          <w:ilvl w:val="1"/>
          <w:numId w:val="4"/>
        </w:numPr>
        <w:spacing w:after="0" w:line="240" w:lineRule="auto"/>
        <w:rPr>
          <w:rFonts w:ascii="Arial" w:hAnsi="Arial" w:cs="Arial"/>
        </w:rPr>
      </w:pPr>
      <w:r w:rsidRPr="00D05904">
        <w:rPr>
          <w:rFonts w:ascii="Arial" w:hAnsi="Arial" w:cs="Arial"/>
          <w:szCs w:val="24"/>
        </w:rPr>
        <w:t xml:space="preserve">83 students from the 2018 QEP Cohort completed the 2018FA </w:t>
      </w:r>
      <w:r w:rsidR="00940A04" w:rsidRPr="00D05904">
        <w:rPr>
          <w:rFonts w:ascii="Arial" w:hAnsi="Arial" w:cs="Arial"/>
          <w:szCs w:val="24"/>
        </w:rPr>
        <w:t>Student Advising S</w:t>
      </w:r>
      <w:r w:rsidRPr="00D05904">
        <w:rPr>
          <w:rFonts w:ascii="Arial" w:hAnsi="Arial" w:cs="Arial"/>
          <w:szCs w:val="24"/>
        </w:rPr>
        <w:t>urvey during the Fall 2018 midsemester rollout.</w:t>
      </w:r>
    </w:p>
    <w:p w14:paraId="7D3C7BFD" w14:textId="77777777" w:rsidR="00663E8C" w:rsidRPr="00D05904" w:rsidRDefault="00663E8C" w:rsidP="00663E8C">
      <w:pPr>
        <w:pStyle w:val="NoSpacing"/>
        <w:ind w:left="720"/>
        <w:rPr>
          <w:rFonts w:ascii="Arial" w:hAnsi="Arial" w:cs="Arial"/>
        </w:rPr>
      </w:pPr>
    </w:p>
    <w:p w14:paraId="51C010B4" w14:textId="77777777" w:rsidR="00F66F43" w:rsidRPr="00915941" w:rsidRDefault="00F66F43" w:rsidP="008831DC">
      <w:pPr>
        <w:pStyle w:val="NoSpacing"/>
        <w:rPr>
          <w:rFonts w:ascii="Arial" w:hAnsi="Arial" w:cs="Arial"/>
          <w:b/>
          <w:highlight w:val="yellow"/>
          <w:u w:val="single"/>
        </w:rPr>
      </w:pPr>
    </w:p>
    <w:p w14:paraId="40925A95" w14:textId="052AB074" w:rsidR="00FF7654" w:rsidRPr="00AB69BE" w:rsidRDefault="00423FDA" w:rsidP="008831DC">
      <w:pPr>
        <w:pStyle w:val="NoSpacing"/>
        <w:rPr>
          <w:rFonts w:ascii="Arial" w:hAnsi="Arial" w:cs="Arial"/>
          <w:b/>
          <w:u w:val="single"/>
        </w:rPr>
      </w:pPr>
      <w:r w:rsidRPr="00AB69BE">
        <w:rPr>
          <w:rFonts w:ascii="Arial" w:hAnsi="Arial" w:cs="Arial"/>
          <w:b/>
          <w:u w:val="single"/>
        </w:rPr>
        <w:t xml:space="preserve">STRATEGIC PLANNING AND </w:t>
      </w:r>
      <w:r w:rsidR="00FF7654" w:rsidRPr="00AB69BE">
        <w:rPr>
          <w:rFonts w:ascii="Arial" w:hAnsi="Arial" w:cs="Arial"/>
          <w:b/>
          <w:u w:val="single"/>
        </w:rPr>
        <w:t xml:space="preserve">GPS </w:t>
      </w:r>
    </w:p>
    <w:p w14:paraId="60B079D7" w14:textId="0A3B9590" w:rsidR="00FF7654" w:rsidRPr="00AB69BE" w:rsidRDefault="00FF7654" w:rsidP="008831DC">
      <w:pPr>
        <w:pStyle w:val="NoSpacing"/>
        <w:rPr>
          <w:rFonts w:ascii="Arial" w:hAnsi="Arial" w:cs="Arial"/>
        </w:rPr>
      </w:pPr>
    </w:p>
    <w:p w14:paraId="1802999E" w14:textId="47CFF1BF" w:rsidR="00AB69BE" w:rsidRDefault="00C96CA3" w:rsidP="00117B66">
      <w:pPr>
        <w:spacing w:after="0" w:line="240" w:lineRule="auto"/>
        <w:rPr>
          <w:rFonts w:ascii="Arial" w:eastAsia="Times New Roman" w:hAnsi="Arial" w:cs="Arial"/>
        </w:rPr>
      </w:pPr>
      <w:r w:rsidRPr="00135FFC">
        <w:rPr>
          <w:rFonts w:ascii="Arial" w:eastAsia="Times New Roman" w:hAnsi="Arial" w:cs="Arial"/>
          <w:noProof/>
        </w:rPr>
        <w:drawing>
          <wp:anchor distT="0" distB="0" distL="114300" distR="114300" simplePos="0" relativeHeight="251673600" behindDoc="0" locked="0" layoutInCell="1" allowOverlap="1" wp14:anchorId="3B504B35" wp14:editId="204831AE">
            <wp:simplePos x="0" y="0"/>
            <wp:positionH relativeFrom="margin">
              <wp:posOffset>44450</wp:posOffset>
            </wp:positionH>
            <wp:positionV relativeFrom="paragraph">
              <wp:posOffset>721360</wp:posOffset>
            </wp:positionV>
            <wp:extent cx="2916555" cy="1767840"/>
            <wp:effectExtent l="0" t="0" r="0" b="3810"/>
            <wp:wrapSquare wrapText="bothSides"/>
            <wp:docPr id="16" name="Picture 16" descr="N:\Plng Council 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ng Council Scot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16"/>
                    <a:stretch/>
                  </pic:blipFill>
                  <pic:spPr bwMode="auto">
                    <a:xfrm>
                      <a:off x="0" y="0"/>
                      <a:ext cx="2916555"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FFC">
        <w:rPr>
          <w:rFonts w:ascii="Arial" w:eastAsia="Times New Roman" w:hAnsi="Arial" w:cs="Arial"/>
          <w:noProof/>
        </w:rPr>
        <w:drawing>
          <wp:anchor distT="0" distB="0" distL="114300" distR="114300" simplePos="0" relativeHeight="251669504" behindDoc="0" locked="0" layoutInCell="1" allowOverlap="1" wp14:anchorId="4B54CD3B" wp14:editId="6FA5AD68">
            <wp:simplePos x="0" y="0"/>
            <wp:positionH relativeFrom="margin">
              <wp:posOffset>2984500</wp:posOffset>
            </wp:positionH>
            <wp:positionV relativeFrom="paragraph">
              <wp:posOffset>733425</wp:posOffset>
            </wp:positionV>
            <wp:extent cx="2952750" cy="1746885"/>
            <wp:effectExtent l="0" t="0" r="0" b="5715"/>
            <wp:wrapSquare wrapText="bothSides"/>
            <wp:docPr id="5" name="Picture 5" descr="N:\Plng Council Ja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ng Council Jami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51" r="20726" b="22178"/>
                    <a:stretch/>
                  </pic:blipFill>
                  <pic:spPr bwMode="auto">
                    <a:xfrm>
                      <a:off x="0" y="0"/>
                      <a:ext cx="2952750" cy="174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9BE" w:rsidRPr="00AB69BE">
        <w:rPr>
          <w:rFonts w:ascii="Arial" w:eastAsia="Times New Roman" w:hAnsi="Arial" w:cs="Arial"/>
        </w:rPr>
        <w:t xml:space="preserve">The Planning Council </w:t>
      </w:r>
      <w:r w:rsidR="00AB69BE">
        <w:rPr>
          <w:rFonts w:ascii="Arial" w:eastAsia="Times New Roman" w:hAnsi="Arial" w:cs="Arial"/>
        </w:rPr>
        <w:t xml:space="preserve">continues to meet regularly to craft our 2020 strategic plan.  At recent meetings we have taken a deep dive into our institutional data, reorganized institutional goals/focus areas, and developed new objectives.  We also drafted a new Vision statement after inviting input from all employees.  </w:t>
      </w:r>
      <w:r w:rsidR="00C53110">
        <w:rPr>
          <w:i/>
          <w:sz w:val="20"/>
        </w:rPr>
        <w:t>Below: Planning Council members envision</w:t>
      </w:r>
      <w:r w:rsidR="0099623D">
        <w:rPr>
          <w:i/>
          <w:sz w:val="20"/>
        </w:rPr>
        <w:t>ing</w:t>
      </w:r>
      <w:r w:rsidR="00C53110">
        <w:rPr>
          <w:i/>
          <w:sz w:val="20"/>
        </w:rPr>
        <w:t xml:space="preserve"> </w:t>
      </w:r>
      <w:r w:rsidR="0099623D">
        <w:rPr>
          <w:i/>
          <w:sz w:val="20"/>
        </w:rPr>
        <w:t>an exciting future for CCCC!</w:t>
      </w:r>
    </w:p>
    <w:p w14:paraId="335C4B28" w14:textId="623D87F8" w:rsidR="00AB69BE" w:rsidRDefault="00C53110" w:rsidP="00117B66">
      <w:pPr>
        <w:spacing w:after="0" w:line="240" w:lineRule="auto"/>
        <w:rPr>
          <w:rFonts w:ascii="Arial" w:eastAsia="Times New Roman" w:hAnsi="Arial" w:cs="Arial"/>
        </w:rPr>
      </w:pPr>
      <w:r w:rsidRPr="00AB69BE">
        <w:rPr>
          <w:rFonts w:ascii="Arial" w:eastAsia="Times New Roman" w:hAnsi="Arial" w:cs="Arial"/>
          <w:noProof/>
        </w:rPr>
        <w:lastRenderedPageBreak/>
        <mc:AlternateContent>
          <mc:Choice Requires="wps">
            <w:drawing>
              <wp:anchor distT="45720" distB="45720" distL="114300" distR="114300" simplePos="0" relativeHeight="251667456" behindDoc="0" locked="0" layoutInCell="1" allowOverlap="1" wp14:anchorId="15753F34" wp14:editId="47105FF6">
                <wp:simplePos x="0" y="0"/>
                <wp:positionH relativeFrom="column">
                  <wp:posOffset>43815</wp:posOffset>
                </wp:positionH>
                <wp:positionV relativeFrom="paragraph">
                  <wp:posOffset>5882640</wp:posOffset>
                </wp:positionV>
                <wp:extent cx="2933065" cy="2260600"/>
                <wp:effectExtent l="0" t="0" r="63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2260600"/>
                        </a:xfrm>
                        <a:prstGeom prst="rect">
                          <a:avLst/>
                        </a:prstGeom>
                        <a:solidFill>
                          <a:srgbClr val="FFFFFF"/>
                        </a:solidFill>
                        <a:ln w="9525">
                          <a:noFill/>
                          <a:miter lim="800000"/>
                          <a:headEnd/>
                          <a:tailEnd/>
                        </a:ln>
                      </wps:spPr>
                      <wps:txbx>
                        <w:txbxContent>
                          <w:p w14:paraId="742764D6" w14:textId="267F49EE" w:rsidR="00C53110" w:rsidRDefault="00C96CA3" w:rsidP="00C53110">
                            <w:pPr>
                              <w:spacing w:after="0" w:line="240" w:lineRule="auto"/>
                              <w:rPr>
                                <w:rFonts w:ascii="Arial" w:eastAsia="Times New Roman" w:hAnsi="Arial" w:cs="Arial"/>
                              </w:rPr>
                            </w:pPr>
                            <w:r>
                              <w:rPr>
                                <w:rFonts w:ascii="Arial" w:eastAsia="Times New Roman" w:hAnsi="Arial" w:cs="Arial"/>
                              </w:rPr>
                              <w:t xml:space="preserve">Given our focus on Equity, a team of eight planning council members participated in the grant funded </w:t>
                            </w:r>
                            <w:r>
                              <w:rPr>
                                <w:rFonts w:ascii="Arial" w:eastAsia="Times New Roman" w:hAnsi="Arial" w:cs="Arial"/>
                                <w:i/>
                              </w:rPr>
                              <w:t>Achieving the Dream</w:t>
                            </w:r>
                            <w:r>
                              <w:rPr>
                                <w:rFonts w:ascii="Arial" w:eastAsia="Times New Roman" w:hAnsi="Arial" w:cs="Arial"/>
                              </w:rPr>
                              <w:t xml:space="preserve"> Holistic Student Supports Design Institute in Chicago the first week in October.  With the help of an expert facilitator, the team identified critical issues and developed multiple solutions which will be integrated with the planning process.  </w:t>
                            </w:r>
                          </w:p>
                          <w:p w14:paraId="7C43F1D8" w14:textId="77777777" w:rsidR="00C53110" w:rsidRPr="00C53110" w:rsidRDefault="00C53110" w:rsidP="00C53110">
                            <w:pPr>
                              <w:spacing w:after="0" w:line="240" w:lineRule="auto"/>
                              <w:rPr>
                                <w:rFonts w:ascii="Arial" w:eastAsia="Times New Roman" w:hAnsi="Arial" w:cs="Arial"/>
                                <w:sz w:val="14"/>
                              </w:rPr>
                            </w:pPr>
                          </w:p>
                          <w:p w14:paraId="617E0D63" w14:textId="7944CE8E" w:rsidR="00AB69BE" w:rsidRPr="00C53110" w:rsidRDefault="00C53110" w:rsidP="00C53110">
                            <w:pPr>
                              <w:spacing w:after="0" w:line="240" w:lineRule="auto"/>
                              <w:rPr>
                                <w:sz w:val="20"/>
                              </w:rPr>
                            </w:pPr>
                            <w:r>
                              <w:rPr>
                                <w:i/>
                                <w:sz w:val="20"/>
                              </w:rPr>
                              <w:t xml:space="preserve">At right: </w:t>
                            </w:r>
                            <w:r w:rsidR="003E6D28" w:rsidRPr="00C53110">
                              <w:rPr>
                                <w:i/>
                                <w:sz w:val="20"/>
                              </w:rPr>
                              <w:t xml:space="preserve">Achieving the Dream </w:t>
                            </w:r>
                            <w:r w:rsidR="003E6D28" w:rsidRPr="00C53110">
                              <w:rPr>
                                <w:sz w:val="20"/>
                              </w:rPr>
                              <w:t>Holistic Student Supports Institute participants Nick Testa, Jon Spoon, Adam Wade, Melissa Fogarty, Lora Witcher, Linda Scuiletti, Pam Riddle, Jairo McMican</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53F34" id="_x0000_t202" coordsize="21600,21600" o:spt="202" path="m,l,21600r21600,l21600,xe">
                <v:stroke joinstyle="miter"/>
                <v:path gradientshapeok="t" o:connecttype="rect"/>
              </v:shapetype>
              <v:shape id="Text Box 2" o:spid="_x0000_s1026" type="#_x0000_t202" style="position:absolute;margin-left:3.45pt;margin-top:463.2pt;width:230.95pt;height:1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2AIg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" stroked="f">
                <v:textbox>
                  <w:txbxContent>
                    <w:p w14:paraId="742764D6" w14:textId="267F49EE" w:rsidR="00C53110" w:rsidRDefault="00C96CA3" w:rsidP="00C53110">
                      <w:pPr>
                        <w:spacing w:after="0" w:line="240" w:lineRule="auto"/>
                        <w:rPr>
                          <w:rFonts w:ascii="Arial" w:eastAsia="Times New Roman" w:hAnsi="Arial" w:cs="Arial"/>
                        </w:rPr>
                      </w:pPr>
                      <w:r>
                        <w:rPr>
                          <w:rFonts w:ascii="Arial" w:eastAsia="Times New Roman" w:hAnsi="Arial" w:cs="Arial"/>
                        </w:rPr>
                        <w:t xml:space="preserve">Given our focus on Equity, a team of eight planning council members participated in the grant funded </w:t>
                      </w:r>
                      <w:r>
                        <w:rPr>
                          <w:rFonts w:ascii="Arial" w:eastAsia="Times New Roman" w:hAnsi="Arial" w:cs="Arial"/>
                          <w:i/>
                        </w:rPr>
                        <w:t>Achieving the Dream</w:t>
                      </w:r>
                      <w:r>
                        <w:rPr>
                          <w:rFonts w:ascii="Arial" w:eastAsia="Times New Roman" w:hAnsi="Arial" w:cs="Arial"/>
                        </w:rPr>
                        <w:t xml:space="preserve"> Holistic Student Supports Design Institute in Chicago the first week in October.  With the help of an expert facilitator, the team identified critical issues and developed multiple solutions which will be integrated with the planning process.  </w:t>
                      </w:r>
                    </w:p>
                    <w:p w14:paraId="7C43F1D8" w14:textId="77777777" w:rsidR="00C53110" w:rsidRPr="00C53110" w:rsidRDefault="00C53110" w:rsidP="00C53110">
                      <w:pPr>
                        <w:spacing w:after="0" w:line="240" w:lineRule="auto"/>
                        <w:rPr>
                          <w:rFonts w:ascii="Arial" w:eastAsia="Times New Roman" w:hAnsi="Arial" w:cs="Arial"/>
                          <w:sz w:val="14"/>
                        </w:rPr>
                      </w:pPr>
                    </w:p>
                    <w:p w14:paraId="617E0D63" w14:textId="7944CE8E" w:rsidR="00AB69BE" w:rsidRPr="00C53110" w:rsidRDefault="00C53110" w:rsidP="00C53110">
                      <w:pPr>
                        <w:spacing w:after="0" w:line="240" w:lineRule="auto"/>
                        <w:rPr>
                          <w:sz w:val="20"/>
                        </w:rPr>
                      </w:pPr>
                      <w:r>
                        <w:rPr>
                          <w:i/>
                          <w:sz w:val="20"/>
                        </w:rPr>
                        <w:t xml:space="preserve">At right: </w:t>
                      </w:r>
                      <w:r w:rsidR="003E6D28" w:rsidRPr="00C53110">
                        <w:rPr>
                          <w:i/>
                          <w:sz w:val="20"/>
                        </w:rPr>
                        <w:t xml:space="preserve">Achieving the Dream </w:t>
                      </w:r>
                      <w:r w:rsidR="003E6D28" w:rsidRPr="00C53110">
                        <w:rPr>
                          <w:sz w:val="20"/>
                        </w:rPr>
                        <w:t>Holistic Student Supports Institute participants Nick Testa, Jon Spoon, Adam Wade, Melissa Fogarty, Lora Witcher, Linda Scuiletti, Pam Riddle, Jairo McMican</w:t>
                      </w:r>
                      <w:r>
                        <w:rPr>
                          <w:sz w:val="20"/>
                        </w:rPr>
                        <w:t>.</w:t>
                      </w:r>
                    </w:p>
                  </w:txbxContent>
                </v:textbox>
                <w10:wrap type="square"/>
              </v:shape>
            </w:pict>
          </mc:Fallback>
        </mc:AlternateContent>
      </w:r>
      <w:r>
        <w:rPr>
          <w:rFonts w:ascii="Arial" w:eastAsia="Times New Roman" w:hAnsi="Arial" w:cs="Arial"/>
          <w:noProof/>
        </w:rPr>
        <w:drawing>
          <wp:anchor distT="0" distB="0" distL="114300" distR="114300" simplePos="0" relativeHeight="251676672" behindDoc="0" locked="0" layoutInCell="1" allowOverlap="1" wp14:anchorId="4A6291D8" wp14:editId="28FBF190">
            <wp:simplePos x="0" y="0"/>
            <wp:positionH relativeFrom="column">
              <wp:posOffset>3054350</wp:posOffset>
            </wp:positionH>
            <wp:positionV relativeFrom="paragraph">
              <wp:posOffset>5866765</wp:posOffset>
            </wp:positionV>
            <wp:extent cx="2654300" cy="22745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D CCCC Team.jpg"/>
                    <pic:cNvPicPr/>
                  </pic:nvPicPr>
                  <pic:blipFill rotWithShape="1">
                    <a:blip r:embed="rId15" cstate="print">
                      <a:extLst>
                        <a:ext uri="{28A0092B-C50C-407E-A947-70E740481C1C}">
                          <a14:useLocalDpi xmlns:a14="http://schemas.microsoft.com/office/drawing/2010/main" val="0"/>
                        </a:ext>
                      </a:extLst>
                    </a:blip>
                    <a:srcRect l="1856" t="2565" r="5568"/>
                    <a:stretch/>
                  </pic:blipFill>
                  <pic:spPr bwMode="auto">
                    <a:xfrm>
                      <a:off x="0" y="0"/>
                      <a:ext cx="2654300"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C96CA3">
        <w:rPr>
          <w:rFonts w:ascii="Arial" w:eastAsia="Times New Roman" w:hAnsi="Arial" w:cs="Arial"/>
          <w:noProof/>
        </w:rPr>
        <w:drawing>
          <wp:anchor distT="0" distB="0" distL="114300" distR="114300" simplePos="0" relativeHeight="251675648" behindDoc="0" locked="0" layoutInCell="1" allowOverlap="1" wp14:anchorId="2376C999" wp14:editId="3F6A870D">
            <wp:simplePos x="0" y="0"/>
            <wp:positionH relativeFrom="column">
              <wp:posOffset>3005455</wp:posOffset>
            </wp:positionH>
            <wp:positionV relativeFrom="paragraph">
              <wp:posOffset>3986530</wp:posOffset>
            </wp:positionV>
            <wp:extent cx="2719070" cy="1809750"/>
            <wp:effectExtent l="0" t="0" r="5080" b="0"/>
            <wp:wrapSquare wrapText="bothSides"/>
            <wp:docPr id="23" name="Picture 23" descr="N:\Plng Council H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lng Council Heath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3" t="25294"/>
                    <a:stretch/>
                  </pic:blipFill>
                  <pic:spPr bwMode="auto">
                    <a:xfrm>
                      <a:off x="0" y="0"/>
                      <a:ext cx="271907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C96CA3">
        <w:rPr>
          <w:rFonts w:ascii="Arial" w:eastAsia="Times New Roman" w:hAnsi="Arial" w:cs="Arial"/>
          <w:noProof/>
        </w:rPr>
        <w:drawing>
          <wp:anchor distT="0" distB="0" distL="114300" distR="114300" simplePos="0" relativeHeight="251674624" behindDoc="0" locked="0" layoutInCell="1" allowOverlap="1" wp14:anchorId="014DEC68" wp14:editId="33C66BFD">
            <wp:simplePos x="0" y="0"/>
            <wp:positionH relativeFrom="margin">
              <wp:posOffset>6350</wp:posOffset>
            </wp:positionH>
            <wp:positionV relativeFrom="paragraph">
              <wp:posOffset>4011930</wp:posOffset>
            </wp:positionV>
            <wp:extent cx="2971165" cy="1790700"/>
            <wp:effectExtent l="0" t="0" r="635" b="0"/>
            <wp:wrapSquare wrapText="bothSides"/>
            <wp:docPr id="21" name="Picture 21" descr="N:\Plng Council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lng Council Mar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87" t="23850" r="2198" b="8621"/>
                    <a:stretch/>
                  </pic:blipFill>
                  <pic:spPr bwMode="auto">
                    <a:xfrm>
                      <a:off x="0" y="0"/>
                      <a:ext cx="297116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C96CA3">
        <w:rPr>
          <w:rFonts w:ascii="Arial" w:eastAsia="Times New Roman" w:hAnsi="Arial" w:cs="Arial"/>
          <w:noProof/>
        </w:rPr>
        <w:drawing>
          <wp:anchor distT="0" distB="0" distL="114300" distR="114300" simplePos="0" relativeHeight="251671552" behindDoc="0" locked="0" layoutInCell="1" allowOverlap="1" wp14:anchorId="52CDED38" wp14:editId="5202216C">
            <wp:simplePos x="0" y="0"/>
            <wp:positionH relativeFrom="column">
              <wp:posOffset>2810510</wp:posOffset>
            </wp:positionH>
            <wp:positionV relativeFrom="paragraph">
              <wp:posOffset>2155190</wp:posOffset>
            </wp:positionV>
            <wp:extent cx="2908935" cy="1808480"/>
            <wp:effectExtent l="0" t="0" r="5715" b="1270"/>
            <wp:wrapSquare wrapText="bothSides"/>
            <wp:docPr id="19" name="Picture 19" descr="N:\Plng Council Sto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lng Council Storm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89" t="23418" r="3255"/>
                    <a:stretch/>
                  </pic:blipFill>
                  <pic:spPr bwMode="auto">
                    <a:xfrm>
                      <a:off x="0" y="0"/>
                      <a:ext cx="2908935" cy="180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C96CA3">
        <w:rPr>
          <w:rFonts w:ascii="Arial" w:eastAsia="Times New Roman" w:hAnsi="Arial" w:cs="Arial"/>
          <w:noProof/>
        </w:rPr>
        <w:drawing>
          <wp:anchor distT="0" distB="0" distL="114300" distR="114300" simplePos="0" relativeHeight="251672576" behindDoc="0" locked="0" layoutInCell="1" allowOverlap="1" wp14:anchorId="14FF277C" wp14:editId="61CD0A9C">
            <wp:simplePos x="0" y="0"/>
            <wp:positionH relativeFrom="margin">
              <wp:align>left</wp:align>
            </wp:positionH>
            <wp:positionV relativeFrom="paragraph">
              <wp:posOffset>2161540</wp:posOffset>
            </wp:positionV>
            <wp:extent cx="2794635" cy="1808480"/>
            <wp:effectExtent l="0" t="0" r="5715" b="1270"/>
            <wp:wrapSquare wrapText="bothSides"/>
            <wp:docPr id="20" name="Picture 20" descr="N:\Plng Council Mo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lng Council Morg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33" t="14541" r="11315" b="18745"/>
                    <a:stretch/>
                  </pic:blipFill>
                  <pic:spPr bwMode="auto">
                    <a:xfrm>
                      <a:off x="0" y="0"/>
                      <a:ext cx="2794635" cy="180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135FFC">
        <w:rPr>
          <w:rFonts w:ascii="Arial" w:eastAsia="Times New Roman" w:hAnsi="Arial" w:cs="Arial"/>
          <w:noProof/>
        </w:rPr>
        <w:drawing>
          <wp:anchor distT="0" distB="0" distL="114300" distR="114300" simplePos="0" relativeHeight="251670528" behindDoc="0" locked="0" layoutInCell="1" allowOverlap="1" wp14:anchorId="07F0BC2C" wp14:editId="5D773AC0">
            <wp:simplePos x="0" y="0"/>
            <wp:positionH relativeFrom="column">
              <wp:posOffset>3206750</wp:posOffset>
            </wp:positionH>
            <wp:positionV relativeFrom="paragraph">
              <wp:posOffset>199390</wp:posOffset>
            </wp:positionV>
            <wp:extent cx="2526665" cy="1918970"/>
            <wp:effectExtent l="0" t="0" r="6985" b="5080"/>
            <wp:wrapSquare wrapText="bothSides"/>
            <wp:docPr id="17" name="Picture 17" descr="N:\Plng Council Jam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lng Council Jamie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2" t="30096" r="-302" b="12877"/>
                    <a:stretch/>
                  </pic:blipFill>
                  <pic:spPr bwMode="auto">
                    <a:xfrm>
                      <a:off x="0" y="0"/>
                      <a:ext cx="252666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CA3" w:rsidRPr="00135FFC">
        <w:rPr>
          <w:rFonts w:ascii="Arial" w:eastAsia="Times New Roman" w:hAnsi="Arial" w:cs="Arial"/>
          <w:noProof/>
        </w:rPr>
        <w:drawing>
          <wp:anchor distT="0" distB="0" distL="114300" distR="114300" simplePos="0" relativeHeight="251668480" behindDoc="0" locked="0" layoutInCell="1" allowOverlap="1" wp14:anchorId="2F750B88" wp14:editId="646A52F2">
            <wp:simplePos x="0" y="0"/>
            <wp:positionH relativeFrom="margin">
              <wp:align>left</wp:align>
            </wp:positionH>
            <wp:positionV relativeFrom="paragraph">
              <wp:posOffset>193040</wp:posOffset>
            </wp:positionV>
            <wp:extent cx="3187700" cy="1919605"/>
            <wp:effectExtent l="0" t="0" r="0" b="4445"/>
            <wp:wrapSquare wrapText="bothSides"/>
            <wp:docPr id="12" name="Picture 12" descr="N:\Plng Council 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lng Council Ke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48" t="13539" r="11404" b="23413"/>
                    <a:stretch/>
                  </pic:blipFill>
                  <pic:spPr bwMode="auto">
                    <a:xfrm>
                      <a:off x="0" y="0"/>
                      <a:ext cx="3187700"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FFC" w:rsidRPr="00135F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AA3CA4" w14:textId="4A24A1DD" w:rsidR="000E5E87" w:rsidRPr="00B31AC1" w:rsidRDefault="000E5E87" w:rsidP="00944ECE">
      <w:pPr>
        <w:shd w:val="clear" w:color="auto" w:fill="FFFFFF"/>
        <w:rPr>
          <w:rFonts w:ascii="Arial" w:hAnsi="Arial" w:cs="Arial"/>
          <w:color w:val="222222"/>
        </w:rPr>
      </w:pPr>
      <w:r w:rsidRPr="00B31AC1">
        <w:rPr>
          <w:rFonts w:ascii="Arial" w:hAnsi="Arial" w:cs="Arial"/>
          <w:i/>
          <w:color w:val="222222"/>
          <w:u w:val="single"/>
        </w:rPr>
        <w:lastRenderedPageBreak/>
        <w:t>Updated Key Performance Indicators (KPIs) from 2015-19 Strategic Plan</w:t>
      </w:r>
    </w:p>
    <w:p w14:paraId="2CCB9A1D" w14:textId="48EEBA18" w:rsidR="00B31AC1" w:rsidRDefault="00B31AC1" w:rsidP="00B31AC1">
      <w:pPr>
        <w:spacing w:line="240" w:lineRule="auto"/>
        <w:rPr>
          <w:rFonts w:ascii="Arial" w:eastAsia="Times New Roman" w:hAnsi="Arial" w:cs="Arial"/>
          <w:bCs/>
          <w:color w:val="000000"/>
        </w:rPr>
      </w:pPr>
      <w:r>
        <w:rPr>
          <w:rFonts w:ascii="Arial" w:eastAsia="Times New Roman" w:hAnsi="Arial" w:cs="Arial"/>
          <w:bCs/>
          <w:color w:val="000000"/>
        </w:rPr>
        <w:t xml:space="preserve">Over the course of our 2015-19 </w:t>
      </w:r>
      <w:r>
        <w:rPr>
          <w:rFonts w:ascii="Arial" w:eastAsia="Times New Roman" w:hAnsi="Arial" w:cs="Arial"/>
          <w:bCs/>
          <w:i/>
          <w:color w:val="000000"/>
        </w:rPr>
        <w:t xml:space="preserve">Learning First </w:t>
      </w:r>
      <w:r>
        <w:rPr>
          <w:rFonts w:ascii="Arial" w:eastAsia="Times New Roman" w:hAnsi="Arial" w:cs="Arial"/>
          <w:bCs/>
          <w:color w:val="000000"/>
        </w:rPr>
        <w:t xml:space="preserve">strategic plan, we’ve seen a 216% increase in the number of students coming to CCCC after high school having already earned prior Central Carolina curriculum credit: </w:t>
      </w:r>
    </w:p>
    <w:p w14:paraId="008A7E9D" w14:textId="32EF2943" w:rsidR="00DB4ED8" w:rsidRDefault="00B31AC1" w:rsidP="005A5951">
      <w:pPr>
        <w:spacing w:after="0" w:line="240" w:lineRule="auto"/>
        <w:rPr>
          <w:rFonts w:ascii="Arial" w:eastAsia="Times New Roman" w:hAnsi="Arial" w:cs="Arial"/>
          <w:sz w:val="12"/>
          <w:highlight w:val="yellow"/>
        </w:rPr>
      </w:pPr>
      <w:r>
        <w:rPr>
          <w:noProof/>
        </w:rPr>
        <w:drawing>
          <wp:inline distT="0" distB="0" distL="0" distR="0" wp14:anchorId="1C0EC091" wp14:editId="10676BB7">
            <wp:extent cx="4826000" cy="2123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853" r="18803"/>
                    <a:stretch/>
                  </pic:blipFill>
                  <pic:spPr bwMode="auto">
                    <a:xfrm>
                      <a:off x="0" y="0"/>
                      <a:ext cx="4826000" cy="2123440"/>
                    </a:xfrm>
                    <a:prstGeom prst="rect">
                      <a:avLst/>
                    </a:prstGeom>
                    <a:ln>
                      <a:noFill/>
                    </a:ln>
                    <a:extLst>
                      <a:ext uri="{53640926-AAD7-44D8-BBD7-CCE9431645EC}">
                        <a14:shadowObscured xmlns:a14="http://schemas.microsoft.com/office/drawing/2010/main"/>
                      </a:ext>
                    </a:extLst>
                  </pic:spPr>
                </pic:pic>
              </a:graphicData>
            </a:graphic>
          </wp:inline>
        </w:drawing>
      </w:r>
    </w:p>
    <w:p w14:paraId="49F9CB5B" w14:textId="5C5A270B" w:rsidR="00B31AC1" w:rsidRDefault="00B31AC1" w:rsidP="005A5951">
      <w:pPr>
        <w:spacing w:after="0" w:line="240" w:lineRule="auto"/>
        <w:rPr>
          <w:rFonts w:ascii="Arial" w:eastAsia="Times New Roman" w:hAnsi="Arial" w:cs="Arial"/>
          <w:sz w:val="12"/>
          <w:highlight w:val="yellow"/>
        </w:rPr>
      </w:pPr>
    </w:p>
    <w:p w14:paraId="33A0ACA3" w14:textId="76F7D695" w:rsidR="00DB4ED8" w:rsidRPr="00915941" w:rsidRDefault="00DB4ED8" w:rsidP="005A5951">
      <w:pPr>
        <w:spacing w:after="0" w:line="240" w:lineRule="auto"/>
        <w:rPr>
          <w:rFonts w:ascii="Arial" w:eastAsia="Times New Roman" w:hAnsi="Arial" w:cs="Arial"/>
          <w:highlight w:val="yellow"/>
        </w:rPr>
      </w:pPr>
    </w:p>
    <w:p w14:paraId="43855AA9" w14:textId="57617614" w:rsidR="003962E6" w:rsidRPr="00D05904" w:rsidRDefault="00A47B3D" w:rsidP="005A5951">
      <w:pPr>
        <w:spacing w:after="0" w:line="240" w:lineRule="auto"/>
        <w:rPr>
          <w:rFonts w:ascii="Arial" w:eastAsia="Times New Roman" w:hAnsi="Arial" w:cs="Arial"/>
          <w:b/>
          <w:u w:val="single"/>
        </w:rPr>
      </w:pPr>
      <w:r w:rsidRPr="00D05904">
        <w:rPr>
          <w:rFonts w:ascii="Arial" w:eastAsia="Times New Roman" w:hAnsi="Arial" w:cs="Arial"/>
          <w:b/>
          <w:u w:val="single"/>
        </w:rPr>
        <w:t>IPEDS</w:t>
      </w:r>
    </w:p>
    <w:p w14:paraId="60345855" w14:textId="77777777" w:rsidR="003962E6" w:rsidRPr="00D05904" w:rsidRDefault="003962E6" w:rsidP="005A5951">
      <w:pPr>
        <w:spacing w:after="0" w:line="240" w:lineRule="auto"/>
        <w:rPr>
          <w:rFonts w:ascii="Arial" w:eastAsia="Times New Roman" w:hAnsi="Arial" w:cs="Arial"/>
        </w:rPr>
      </w:pPr>
    </w:p>
    <w:p w14:paraId="1E00F71F" w14:textId="3C4C9358" w:rsidR="00E10969" w:rsidRPr="00D05904" w:rsidRDefault="00E10969" w:rsidP="00111C13">
      <w:pPr>
        <w:spacing w:after="0" w:line="240" w:lineRule="auto"/>
        <w:rPr>
          <w:rFonts w:ascii="Arial" w:eastAsia="Times New Roman" w:hAnsi="Arial" w:cs="Arial"/>
          <w:color w:val="000000"/>
        </w:rPr>
      </w:pPr>
      <w:r w:rsidRPr="00D05904">
        <w:rPr>
          <w:rFonts w:ascii="Arial" w:eastAsia="Times New Roman" w:hAnsi="Arial" w:cs="Arial"/>
          <w:color w:val="000000"/>
        </w:rPr>
        <w:t xml:space="preserve">The Integrated Postsecondary Education Data System (IPEDS) is a system of surveys conducted annually by the US DOE’s National Center for Education Statistics (NCES).   All institutions that participate in Title IV federal financial aid programs are required to submit information.  This information is available to students, parents and the general public through College Navigator as well as several other sites which use IPEDS data. Congress, federal agencies, state governments, education providers, professional associations, private businesses, media, students and parents can utilize IPEDS data to gather information on various institutions. </w:t>
      </w:r>
    </w:p>
    <w:p w14:paraId="5A4DB056" w14:textId="77777777" w:rsidR="00111C13" w:rsidRPr="00D05904" w:rsidRDefault="00111C13" w:rsidP="00111C13">
      <w:pPr>
        <w:spacing w:after="0" w:line="240" w:lineRule="auto"/>
        <w:rPr>
          <w:rFonts w:ascii="Arial" w:eastAsia="Times New Roman" w:hAnsi="Arial" w:cs="Arial"/>
          <w:color w:val="000000"/>
        </w:rPr>
      </w:pPr>
    </w:p>
    <w:p w14:paraId="150FC3E4" w14:textId="40F094F0" w:rsidR="00E10969" w:rsidRPr="00D05904" w:rsidRDefault="00D95969" w:rsidP="00111C13">
      <w:pPr>
        <w:pStyle w:val="ListParagraph"/>
        <w:spacing w:after="0" w:line="240" w:lineRule="auto"/>
        <w:ind w:left="0"/>
        <w:rPr>
          <w:rFonts w:ascii="Arial" w:eastAsia="Times New Roman" w:hAnsi="Arial" w:cs="Arial"/>
          <w:color w:val="000000"/>
        </w:rPr>
      </w:pPr>
      <w:r w:rsidRPr="00D05904">
        <w:rPr>
          <w:rFonts w:ascii="Arial" w:eastAsia="Times New Roman" w:hAnsi="Arial" w:cs="Arial"/>
          <w:color w:val="000000"/>
        </w:rPr>
        <w:t>Data collection for t</w:t>
      </w:r>
      <w:r w:rsidR="00E10969" w:rsidRPr="00D05904">
        <w:rPr>
          <w:rFonts w:ascii="Arial" w:eastAsia="Times New Roman" w:hAnsi="Arial" w:cs="Arial"/>
          <w:color w:val="000000"/>
        </w:rPr>
        <w:t xml:space="preserve">he </w:t>
      </w:r>
      <w:r w:rsidR="00D05904" w:rsidRPr="00D05904">
        <w:rPr>
          <w:rFonts w:ascii="Arial" w:eastAsia="Times New Roman" w:hAnsi="Arial" w:cs="Arial"/>
          <w:color w:val="000000"/>
        </w:rPr>
        <w:t>2019-20</w:t>
      </w:r>
      <w:r w:rsidR="0003031C" w:rsidRPr="00D05904">
        <w:rPr>
          <w:rFonts w:ascii="Arial" w:eastAsia="Times New Roman" w:hAnsi="Arial" w:cs="Arial"/>
          <w:color w:val="000000"/>
        </w:rPr>
        <w:t xml:space="preserve"> </w:t>
      </w:r>
      <w:r w:rsidRPr="00D05904">
        <w:rPr>
          <w:rFonts w:ascii="Arial" w:eastAsia="Times New Roman" w:hAnsi="Arial" w:cs="Arial"/>
          <w:color w:val="000000"/>
        </w:rPr>
        <w:t>reporting periods</w:t>
      </w:r>
      <w:r w:rsidR="00D80164" w:rsidRPr="00D05904">
        <w:rPr>
          <w:rFonts w:ascii="Arial" w:eastAsia="Times New Roman" w:hAnsi="Arial" w:cs="Arial"/>
          <w:color w:val="000000"/>
        </w:rPr>
        <w:t xml:space="preserve"> </w:t>
      </w:r>
      <w:r w:rsidR="00B276AF" w:rsidRPr="00D05904">
        <w:rPr>
          <w:rFonts w:ascii="Arial" w:eastAsia="Times New Roman" w:hAnsi="Arial" w:cs="Arial"/>
          <w:color w:val="000000"/>
        </w:rPr>
        <w:t>is</w:t>
      </w:r>
      <w:r w:rsidR="00D80164" w:rsidRPr="00D05904">
        <w:rPr>
          <w:rFonts w:ascii="Arial" w:eastAsia="Times New Roman" w:hAnsi="Arial" w:cs="Arial"/>
          <w:color w:val="000000"/>
        </w:rPr>
        <w:t xml:space="preserve"> now </w:t>
      </w:r>
      <w:r w:rsidR="00D05904" w:rsidRPr="00D05904">
        <w:rPr>
          <w:rFonts w:ascii="Arial" w:eastAsia="Times New Roman" w:hAnsi="Arial" w:cs="Arial"/>
          <w:color w:val="000000"/>
        </w:rPr>
        <w:t>open</w:t>
      </w:r>
      <w:r w:rsidR="00E10969" w:rsidRPr="00D05904">
        <w:rPr>
          <w:rFonts w:ascii="Arial" w:eastAsia="Times New Roman" w:hAnsi="Arial" w:cs="Arial"/>
          <w:color w:val="000000"/>
        </w:rPr>
        <w:t xml:space="preserve">.  </w:t>
      </w:r>
      <w:r w:rsidR="00D05904" w:rsidRPr="00D05904">
        <w:rPr>
          <w:rFonts w:ascii="Arial" w:eastAsia="Times New Roman" w:hAnsi="Arial" w:cs="Arial"/>
          <w:color w:val="000000"/>
        </w:rPr>
        <w:t xml:space="preserve">The Fall collection is currently being completed and consists of Institutional Characteristics, Completions and 12-month enrollment.  </w:t>
      </w:r>
      <w:r w:rsidR="00E10969" w:rsidRPr="00D05904">
        <w:rPr>
          <w:rFonts w:ascii="Arial" w:eastAsia="Times New Roman" w:hAnsi="Arial" w:cs="Arial"/>
          <w:color w:val="000000"/>
        </w:rPr>
        <w:t xml:space="preserve">To view </w:t>
      </w:r>
      <w:r w:rsidR="0003031C" w:rsidRPr="00D05904">
        <w:rPr>
          <w:rFonts w:ascii="Arial" w:eastAsia="Times New Roman" w:hAnsi="Arial" w:cs="Arial"/>
          <w:color w:val="000000"/>
        </w:rPr>
        <w:t xml:space="preserve">the full custom data feedback report or </w:t>
      </w:r>
      <w:r w:rsidR="00E10969" w:rsidRPr="00D05904">
        <w:rPr>
          <w:rFonts w:ascii="Arial" w:eastAsia="Times New Roman" w:hAnsi="Arial" w:cs="Arial"/>
          <w:color w:val="000000"/>
        </w:rPr>
        <w:t xml:space="preserve">data from previous years, you can access the IPEDS datacenter at </w:t>
      </w:r>
      <w:hyperlink r:id="rId23" w:history="1">
        <w:r w:rsidR="0003031C" w:rsidRPr="00D05904">
          <w:rPr>
            <w:rStyle w:val="Hyperlink"/>
            <w:rFonts w:ascii="Arial" w:eastAsia="Times New Roman" w:hAnsi="Arial" w:cs="Arial"/>
          </w:rPr>
          <w:t>http://nces.ed.gov/ipeds/datacenter/</w:t>
        </w:r>
      </w:hyperlink>
      <w:r w:rsidR="00E10969" w:rsidRPr="00D05904">
        <w:rPr>
          <w:rFonts w:ascii="Arial" w:eastAsia="Times New Roman" w:hAnsi="Arial" w:cs="Arial"/>
          <w:color w:val="000000"/>
        </w:rPr>
        <w:t xml:space="preserve">.  </w:t>
      </w:r>
    </w:p>
    <w:p w14:paraId="18DABDEC" w14:textId="77777777" w:rsidR="00E10969" w:rsidRPr="00915941" w:rsidRDefault="00E10969" w:rsidP="00111C13">
      <w:pPr>
        <w:pStyle w:val="ListParagraph"/>
        <w:spacing w:after="0" w:line="240" w:lineRule="auto"/>
        <w:ind w:left="0"/>
        <w:rPr>
          <w:rFonts w:ascii="Arial" w:eastAsia="Times New Roman" w:hAnsi="Arial" w:cs="Arial"/>
          <w:highlight w:val="yellow"/>
        </w:rPr>
      </w:pPr>
    </w:p>
    <w:p w14:paraId="68E65623" w14:textId="6B22078B" w:rsidR="00B276AF" w:rsidRPr="00915941" w:rsidRDefault="00B276AF" w:rsidP="000610C5">
      <w:pPr>
        <w:spacing w:line="240" w:lineRule="auto"/>
        <w:rPr>
          <w:rFonts w:ascii="Arial" w:eastAsia="Times New Roman" w:hAnsi="Arial" w:cs="Arial"/>
          <w:b/>
          <w:bCs/>
          <w:color w:val="000000"/>
          <w:highlight w:val="yellow"/>
          <w:u w:val="single"/>
        </w:rPr>
      </w:pPr>
    </w:p>
    <w:p w14:paraId="13885CB4" w14:textId="4FDA2631" w:rsidR="0088161F" w:rsidRPr="00B31AC1" w:rsidRDefault="00B31AC1" w:rsidP="000610C5">
      <w:pPr>
        <w:spacing w:line="240" w:lineRule="auto"/>
        <w:rPr>
          <w:rFonts w:ascii="Arial" w:eastAsia="Times New Roman" w:hAnsi="Arial" w:cs="Arial"/>
          <w:b/>
          <w:bCs/>
          <w:color w:val="000000"/>
          <w:u w:val="single"/>
        </w:rPr>
      </w:pPr>
      <w:r>
        <w:rPr>
          <w:rFonts w:ascii="Arial" w:eastAsia="Times New Roman" w:hAnsi="Arial" w:cs="Arial"/>
          <w:b/>
          <w:bCs/>
          <w:color w:val="000000"/>
          <w:u w:val="single"/>
        </w:rPr>
        <w:t xml:space="preserve">PARTNERING </w:t>
      </w:r>
      <w:r w:rsidR="001E3F39">
        <w:rPr>
          <w:rFonts w:ascii="Arial" w:eastAsia="Times New Roman" w:hAnsi="Arial" w:cs="Arial"/>
          <w:b/>
          <w:bCs/>
          <w:color w:val="000000"/>
          <w:u w:val="single"/>
        </w:rPr>
        <w:t xml:space="preserve">for SUCCESS </w:t>
      </w:r>
      <w:r>
        <w:rPr>
          <w:rFonts w:ascii="Arial" w:eastAsia="Times New Roman" w:hAnsi="Arial" w:cs="Arial"/>
          <w:b/>
          <w:bCs/>
          <w:color w:val="000000"/>
          <w:u w:val="single"/>
        </w:rPr>
        <w:t>ACROSS THE STATE</w:t>
      </w:r>
    </w:p>
    <w:p w14:paraId="6FFD8FE5" w14:textId="2C0DFE74" w:rsidR="0088161F" w:rsidRPr="00BC6C6F" w:rsidRDefault="00B31AC1" w:rsidP="00B31AC1">
      <w:pPr>
        <w:pStyle w:val="ListParagraph"/>
        <w:numPr>
          <w:ilvl w:val="0"/>
          <w:numId w:val="16"/>
        </w:numPr>
        <w:spacing w:line="240" w:lineRule="auto"/>
        <w:rPr>
          <w:rFonts w:ascii="Arial" w:eastAsia="Times New Roman" w:hAnsi="Arial" w:cs="Arial"/>
          <w:b/>
          <w:bCs/>
          <w:color w:val="000000"/>
          <w:u w:val="single"/>
        </w:rPr>
      </w:pPr>
      <w:r>
        <w:rPr>
          <w:rFonts w:ascii="Arial" w:eastAsia="Times New Roman" w:hAnsi="Arial" w:cs="Arial"/>
          <w:bCs/>
          <w:color w:val="000000"/>
        </w:rPr>
        <w:t xml:space="preserve">Director of Institutional Effectiveness &amp; Research Stormy Mascitelli was tapped by the NCCCS Success Center and the NC Guided Pathways to Success (GPS) initiative to develop data solutions for all NC </w:t>
      </w:r>
      <w:r w:rsidR="001E3F39">
        <w:rPr>
          <w:rFonts w:ascii="Arial" w:eastAsia="Times New Roman" w:hAnsi="Arial" w:cs="Arial"/>
          <w:bCs/>
          <w:color w:val="000000"/>
        </w:rPr>
        <w:t xml:space="preserve">GPS </w:t>
      </w:r>
      <w:r>
        <w:rPr>
          <w:rFonts w:ascii="Arial" w:eastAsia="Times New Roman" w:hAnsi="Arial" w:cs="Arial"/>
          <w:bCs/>
          <w:color w:val="000000"/>
        </w:rPr>
        <w:t xml:space="preserve">community colleges.  She </w:t>
      </w:r>
      <w:r w:rsidR="00F54530">
        <w:rPr>
          <w:rFonts w:ascii="Arial" w:eastAsia="Times New Roman" w:hAnsi="Arial" w:cs="Arial"/>
          <w:bCs/>
          <w:color w:val="000000"/>
        </w:rPr>
        <w:t>recently completed development of data dashboards for ten colleges that disaggregate student success data by race/ethnicity, gender, age, and instructor.  In phase two she is working with CCCC’s Institutional Research Analyst</w:t>
      </w:r>
      <w:r w:rsidR="001E3F39">
        <w:rPr>
          <w:rFonts w:ascii="Arial" w:eastAsia="Times New Roman" w:hAnsi="Arial" w:cs="Arial"/>
          <w:bCs/>
          <w:color w:val="000000"/>
        </w:rPr>
        <w:t xml:space="preserve"> Christi Copes</w:t>
      </w:r>
      <w:r w:rsidR="00F54530">
        <w:rPr>
          <w:rFonts w:ascii="Arial" w:eastAsia="Times New Roman" w:hAnsi="Arial" w:cs="Arial"/>
          <w:bCs/>
          <w:color w:val="000000"/>
        </w:rPr>
        <w:t xml:space="preserve"> to implement these solutions at an additional 15 colleges.  </w:t>
      </w:r>
    </w:p>
    <w:p w14:paraId="2FE78102" w14:textId="77777777" w:rsidR="00BC6C6F" w:rsidRPr="00F54530" w:rsidRDefault="00BC6C6F" w:rsidP="00BC6C6F">
      <w:pPr>
        <w:pStyle w:val="ListParagraph"/>
        <w:spacing w:line="240" w:lineRule="auto"/>
        <w:rPr>
          <w:rFonts w:ascii="Arial" w:eastAsia="Times New Roman" w:hAnsi="Arial" w:cs="Arial"/>
          <w:b/>
          <w:bCs/>
          <w:color w:val="000000"/>
          <w:u w:val="single"/>
        </w:rPr>
      </w:pPr>
    </w:p>
    <w:p w14:paraId="4A70569F" w14:textId="170A3432" w:rsidR="00F54530" w:rsidRPr="00BC6C6F" w:rsidRDefault="001E3F39" w:rsidP="00B31AC1">
      <w:pPr>
        <w:pStyle w:val="ListParagraph"/>
        <w:numPr>
          <w:ilvl w:val="0"/>
          <w:numId w:val="16"/>
        </w:numPr>
        <w:spacing w:line="240" w:lineRule="auto"/>
        <w:rPr>
          <w:rFonts w:ascii="Arial" w:eastAsia="Times New Roman" w:hAnsi="Arial" w:cs="Arial"/>
          <w:b/>
          <w:bCs/>
          <w:color w:val="000000"/>
          <w:u w:val="single"/>
        </w:rPr>
      </w:pPr>
      <w:r>
        <w:rPr>
          <w:rFonts w:ascii="Arial" w:eastAsia="Times New Roman" w:hAnsi="Arial" w:cs="Arial"/>
          <w:bCs/>
          <w:color w:val="000000"/>
        </w:rPr>
        <w:t xml:space="preserve">Linda Scuiletti continues to serve on the statewide NC Community Colleges Performance Partnership Advisory Team.  The Team hosted another </w:t>
      </w:r>
      <w:r w:rsidR="00BC6C6F">
        <w:rPr>
          <w:rFonts w:ascii="Arial" w:eastAsia="Times New Roman" w:hAnsi="Arial" w:cs="Arial"/>
          <w:bCs/>
          <w:color w:val="000000"/>
        </w:rPr>
        <w:t xml:space="preserve">sold-out </w:t>
      </w:r>
      <w:r w:rsidR="00BC6C6F">
        <w:rPr>
          <w:rFonts w:ascii="Arial" w:eastAsia="Times New Roman" w:hAnsi="Arial" w:cs="Arial"/>
          <w:bCs/>
          <w:color w:val="000000"/>
        </w:rPr>
        <w:lastRenderedPageBreak/>
        <w:t xml:space="preserve">Performance Partnership Summit in July, at which representatives from high-performing colleges shared student success strategies with their colleagues from all 58 NC community colleges.  </w:t>
      </w:r>
    </w:p>
    <w:p w14:paraId="4C6D0F68" w14:textId="77777777" w:rsidR="00BC6C6F" w:rsidRPr="00BC6C6F" w:rsidRDefault="00BC6C6F" w:rsidP="00BC6C6F">
      <w:pPr>
        <w:pStyle w:val="ListParagraph"/>
        <w:rPr>
          <w:rFonts w:ascii="Arial" w:eastAsia="Times New Roman" w:hAnsi="Arial" w:cs="Arial"/>
          <w:b/>
          <w:bCs/>
          <w:color w:val="000000"/>
          <w:u w:val="single"/>
        </w:rPr>
      </w:pPr>
    </w:p>
    <w:p w14:paraId="08F145A7" w14:textId="4564906B" w:rsidR="00BC6C6F" w:rsidRPr="00BC58FC" w:rsidRDefault="00BC58FC" w:rsidP="00BC58FC">
      <w:pPr>
        <w:pStyle w:val="ListParagraph"/>
        <w:spacing w:line="240" w:lineRule="auto"/>
        <w:rPr>
          <w:rFonts w:ascii="Arial" w:eastAsia="Times New Roman" w:hAnsi="Arial" w:cs="Arial"/>
          <w:bCs/>
          <w:color w:val="000000"/>
        </w:rPr>
      </w:pPr>
      <w:r>
        <w:rPr>
          <w:rFonts w:ascii="Arial" w:eastAsia="Times New Roman" w:hAnsi="Arial" w:cs="Arial"/>
          <w:bCs/>
          <w:color w:val="000000"/>
        </w:rPr>
        <w:t xml:space="preserve">At this year’s Summit, </w:t>
      </w:r>
      <w:r w:rsidRPr="00BC58FC">
        <w:rPr>
          <w:rFonts w:ascii="Arial" w:eastAsia="Times New Roman" w:hAnsi="Arial" w:cs="Arial"/>
          <w:bCs/>
          <w:color w:val="000000"/>
        </w:rPr>
        <w:t>Dr. Scuiletti</w:t>
      </w:r>
      <w:r>
        <w:rPr>
          <w:rFonts w:ascii="Arial" w:eastAsia="Times New Roman" w:hAnsi="Arial" w:cs="Arial"/>
          <w:bCs/>
          <w:color w:val="000000"/>
        </w:rPr>
        <w:t xml:space="preserve"> co-presented two keynote sessions with Dr. Karen Oehme of Florida State University.  The sessions focused on the long-term impact</w:t>
      </w:r>
      <w:r w:rsidR="00C90C1F">
        <w:rPr>
          <w:rFonts w:ascii="Arial" w:eastAsia="Times New Roman" w:hAnsi="Arial" w:cs="Arial"/>
          <w:bCs/>
          <w:color w:val="000000"/>
        </w:rPr>
        <w:t>s</w:t>
      </w:r>
      <w:r>
        <w:rPr>
          <w:rFonts w:ascii="Arial" w:eastAsia="Times New Roman" w:hAnsi="Arial" w:cs="Arial"/>
          <w:bCs/>
          <w:color w:val="000000"/>
        </w:rPr>
        <w:t xml:space="preserve"> of </w:t>
      </w:r>
      <w:r w:rsidR="00C90C1F">
        <w:rPr>
          <w:rFonts w:ascii="Arial" w:eastAsia="Times New Roman" w:hAnsi="Arial" w:cs="Arial"/>
          <w:bCs/>
          <w:color w:val="000000"/>
        </w:rPr>
        <w:t>A</w:t>
      </w:r>
      <w:r>
        <w:rPr>
          <w:rFonts w:ascii="Arial" w:eastAsia="Times New Roman" w:hAnsi="Arial" w:cs="Arial"/>
          <w:bCs/>
          <w:color w:val="000000"/>
        </w:rPr>
        <w:t xml:space="preserve">dverse </w:t>
      </w:r>
      <w:r w:rsidR="00C90C1F">
        <w:rPr>
          <w:rFonts w:ascii="Arial" w:eastAsia="Times New Roman" w:hAnsi="Arial" w:cs="Arial"/>
          <w:bCs/>
          <w:color w:val="000000"/>
        </w:rPr>
        <w:t>C</w:t>
      </w:r>
      <w:r>
        <w:rPr>
          <w:rFonts w:ascii="Arial" w:eastAsia="Times New Roman" w:hAnsi="Arial" w:cs="Arial"/>
          <w:bCs/>
          <w:color w:val="000000"/>
        </w:rPr>
        <w:t xml:space="preserve">hildhood </w:t>
      </w:r>
      <w:r w:rsidR="00C90C1F">
        <w:rPr>
          <w:rFonts w:ascii="Arial" w:eastAsia="Times New Roman" w:hAnsi="Arial" w:cs="Arial"/>
          <w:bCs/>
          <w:color w:val="000000"/>
        </w:rPr>
        <w:t>E</w:t>
      </w:r>
      <w:r>
        <w:rPr>
          <w:rFonts w:ascii="Arial" w:eastAsia="Times New Roman" w:hAnsi="Arial" w:cs="Arial"/>
          <w:bCs/>
          <w:color w:val="000000"/>
        </w:rPr>
        <w:t>xperiences</w:t>
      </w:r>
      <w:r w:rsidR="00C90C1F">
        <w:rPr>
          <w:rFonts w:ascii="Arial" w:eastAsia="Times New Roman" w:hAnsi="Arial" w:cs="Arial"/>
          <w:bCs/>
          <w:color w:val="000000"/>
        </w:rPr>
        <w:t xml:space="preserve"> (ACEs)</w:t>
      </w:r>
      <w:r>
        <w:rPr>
          <w:rFonts w:ascii="Arial" w:eastAsia="Times New Roman" w:hAnsi="Arial" w:cs="Arial"/>
          <w:bCs/>
          <w:color w:val="000000"/>
        </w:rPr>
        <w:t xml:space="preserve"> on learning and well-being</w:t>
      </w:r>
      <w:r w:rsidR="00032917">
        <w:rPr>
          <w:rFonts w:ascii="Arial" w:eastAsia="Times New Roman" w:hAnsi="Arial" w:cs="Arial"/>
          <w:bCs/>
          <w:color w:val="000000"/>
        </w:rPr>
        <w:t>;</w:t>
      </w:r>
      <w:r>
        <w:rPr>
          <w:rFonts w:ascii="Arial" w:eastAsia="Times New Roman" w:hAnsi="Arial" w:cs="Arial"/>
          <w:bCs/>
          <w:color w:val="000000"/>
        </w:rPr>
        <w:t xml:space="preserve"> and practical skills for helping students develop resilience, confidence, self-efficacy, and stress-management tools.  Dr. Oehme is a national expert in the study of Adverse Childhood Experiences and led Florida State’s team in developing a highly successful on-line solution to address these issues for </w:t>
      </w:r>
      <w:r w:rsidR="00032917">
        <w:rPr>
          <w:rFonts w:ascii="Arial" w:eastAsia="Times New Roman" w:hAnsi="Arial" w:cs="Arial"/>
          <w:bCs/>
          <w:color w:val="000000"/>
        </w:rPr>
        <w:t>their own</w:t>
      </w:r>
      <w:r>
        <w:rPr>
          <w:rFonts w:ascii="Arial" w:eastAsia="Times New Roman" w:hAnsi="Arial" w:cs="Arial"/>
          <w:bCs/>
          <w:color w:val="000000"/>
        </w:rPr>
        <w:t xml:space="preserve"> students.  </w:t>
      </w:r>
    </w:p>
    <w:p w14:paraId="73B590D0" w14:textId="4A1516D2" w:rsidR="00B31AC1" w:rsidRPr="006876B2" w:rsidRDefault="009C443F" w:rsidP="000610C5">
      <w:pPr>
        <w:spacing w:line="240" w:lineRule="auto"/>
        <w:rPr>
          <w:rFonts w:ascii="Arial" w:eastAsia="Times New Roman" w:hAnsi="Arial" w:cs="Arial"/>
          <w:b/>
          <w:bCs/>
          <w:color w:val="000000"/>
          <w:u w:val="single"/>
        </w:rPr>
      </w:pPr>
      <w:r w:rsidRPr="00B60B72">
        <w:rPr>
          <w:rFonts w:ascii="Arial" w:eastAsia="Times New Roman" w:hAnsi="Arial" w:cs="Arial"/>
          <w:bCs/>
          <w:noProof/>
          <w:color w:val="000000"/>
        </w:rPr>
        <w:drawing>
          <wp:anchor distT="0" distB="0" distL="114300" distR="114300" simplePos="0" relativeHeight="251677696" behindDoc="0" locked="0" layoutInCell="1" allowOverlap="1" wp14:anchorId="3F423602" wp14:editId="76C8672B">
            <wp:simplePos x="0" y="0"/>
            <wp:positionH relativeFrom="column">
              <wp:posOffset>4298950</wp:posOffset>
            </wp:positionH>
            <wp:positionV relativeFrom="paragraph">
              <wp:posOffset>104140</wp:posOffset>
            </wp:positionV>
            <wp:extent cx="1363345" cy="1552575"/>
            <wp:effectExtent l="0" t="0" r="8255" b="9525"/>
            <wp:wrapSquare wrapText="bothSides"/>
            <wp:docPr id="26" name="Picture 26" descr="N:\K Oehme L Scuiletti PP Summi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K Oehme L Scuiletti PP Summit 20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20" r="15804"/>
                    <a:stretch/>
                  </pic:blipFill>
                  <pic:spPr bwMode="auto">
                    <a:xfrm>
                      <a:off x="0" y="0"/>
                      <a:ext cx="136334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B72">
        <w:rPr>
          <w:rFonts w:ascii="Arial" w:eastAsia="Times New Roman" w:hAnsi="Arial" w:cs="Arial"/>
          <w:bCs/>
          <w:noProof/>
          <w:color w:val="000000"/>
        </w:rPr>
        <w:drawing>
          <wp:anchor distT="0" distB="0" distL="114300" distR="114300" simplePos="0" relativeHeight="251678720" behindDoc="0" locked="0" layoutInCell="1" allowOverlap="1" wp14:anchorId="7377FB92" wp14:editId="674A865D">
            <wp:simplePos x="0" y="0"/>
            <wp:positionH relativeFrom="column">
              <wp:posOffset>63500</wp:posOffset>
            </wp:positionH>
            <wp:positionV relativeFrom="paragraph">
              <wp:posOffset>8255</wp:posOffset>
            </wp:positionV>
            <wp:extent cx="3302000" cy="18923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200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C43FF" w14:textId="692B3E49" w:rsidR="00B60B72" w:rsidRDefault="00B60B72" w:rsidP="000610C5">
      <w:pPr>
        <w:spacing w:line="240" w:lineRule="auto"/>
        <w:rPr>
          <w:rFonts w:ascii="Arial" w:eastAsia="Times New Roman" w:hAnsi="Arial" w:cs="Arial"/>
          <w:b/>
          <w:bCs/>
          <w:color w:val="000000"/>
          <w:u w:val="single"/>
        </w:rPr>
      </w:pPr>
    </w:p>
    <w:p w14:paraId="3DB4BC51" w14:textId="45F6903C" w:rsidR="00B60B72" w:rsidRDefault="00B60B72" w:rsidP="000610C5">
      <w:pPr>
        <w:spacing w:line="240" w:lineRule="auto"/>
        <w:rPr>
          <w:rFonts w:ascii="Arial" w:eastAsia="Times New Roman" w:hAnsi="Arial" w:cs="Arial"/>
          <w:b/>
          <w:bCs/>
          <w:color w:val="000000"/>
          <w:u w:val="single"/>
        </w:rPr>
      </w:pPr>
    </w:p>
    <w:p w14:paraId="2EB27B45" w14:textId="77777777" w:rsidR="00B60B72" w:rsidRDefault="00B60B72" w:rsidP="000610C5">
      <w:pPr>
        <w:spacing w:line="240" w:lineRule="auto"/>
        <w:rPr>
          <w:rFonts w:ascii="Arial" w:eastAsia="Times New Roman" w:hAnsi="Arial" w:cs="Arial"/>
          <w:b/>
          <w:bCs/>
          <w:color w:val="000000"/>
          <w:u w:val="single"/>
        </w:rPr>
      </w:pPr>
    </w:p>
    <w:p w14:paraId="4ACE0BF5" w14:textId="7E20E158" w:rsidR="00B60B72" w:rsidRDefault="00B60B72" w:rsidP="000610C5">
      <w:pPr>
        <w:spacing w:line="240" w:lineRule="auto"/>
        <w:rPr>
          <w:rFonts w:ascii="Arial" w:eastAsia="Times New Roman" w:hAnsi="Arial" w:cs="Arial"/>
          <w:b/>
          <w:bCs/>
          <w:color w:val="000000"/>
          <w:u w:val="single"/>
        </w:rPr>
      </w:pPr>
    </w:p>
    <w:p w14:paraId="37D36B6A" w14:textId="09760EFB" w:rsidR="00B60B72" w:rsidRDefault="00032917" w:rsidP="000610C5">
      <w:pPr>
        <w:spacing w:line="240" w:lineRule="auto"/>
        <w:rPr>
          <w:rFonts w:ascii="Arial" w:eastAsia="Times New Roman" w:hAnsi="Arial" w:cs="Arial"/>
          <w:b/>
          <w:bCs/>
          <w:color w:val="000000"/>
          <w:u w:val="single"/>
        </w:rPr>
      </w:pPr>
      <w:r w:rsidRPr="00032917">
        <w:rPr>
          <w:rFonts w:ascii="Arial" w:eastAsia="Times New Roman" w:hAnsi="Arial" w:cs="Arial"/>
          <w:b/>
          <w:bCs/>
          <w:noProof/>
          <w:color w:val="000000"/>
          <w:u w:val="single"/>
        </w:rPr>
        <mc:AlternateContent>
          <mc:Choice Requires="wps">
            <w:drawing>
              <wp:anchor distT="45720" distB="45720" distL="114300" distR="114300" simplePos="0" relativeHeight="251680768" behindDoc="0" locked="0" layoutInCell="1" allowOverlap="1" wp14:anchorId="73A0FEFC" wp14:editId="143D2B3E">
                <wp:simplePos x="0" y="0"/>
                <wp:positionH relativeFrom="column">
                  <wp:posOffset>3898900</wp:posOffset>
                </wp:positionH>
                <wp:positionV relativeFrom="paragraph">
                  <wp:posOffset>278765</wp:posOffset>
                </wp:positionV>
                <wp:extent cx="2360930" cy="450850"/>
                <wp:effectExtent l="0" t="0" r="381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850"/>
                        </a:xfrm>
                        <a:prstGeom prst="rect">
                          <a:avLst/>
                        </a:prstGeom>
                        <a:solidFill>
                          <a:srgbClr val="FFFFFF"/>
                        </a:solidFill>
                        <a:ln w="9525">
                          <a:noFill/>
                          <a:miter lim="800000"/>
                          <a:headEnd/>
                          <a:tailEnd/>
                        </a:ln>
                      </wps:spPr>
                      <wps:txbx>
                        <w:txbxContent>
                          <w:p w14:paraId="7009C7E8" w14:textId="1289D1DA" w:rsidR="00032917" w:rsidRPr="00032917" w:rsidRDefault="00032917">
                            <w:pPr>
                              <w:rPr>
                                <w:i/>
                                <w:sz w:val="18"/>
                              </w:rPr>
                            </w:pPr>
                            <w:r w:rsidRPr="00032917">
                              <w:rPr>
                                <w:i/>
                                <w:sz w:val="18"/>
                              </w:rPr>
                              <w:t>Dr. Karen Oehme of Florida State University, with CCCC’s Linda Scuiletti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A0FEFC" id="_x0000_s1027" type="#_x0000_t202" style="position:absolute;margin-left:307pt;margin-top:21.95pt;width:185.9pt;height:35.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arIgIAACM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" stroked="f">
                <v:textbox>
                  <w:txbxContent>
                    <w:p w14:paraId="7009C7E8" w14:textId="1289D1DA" w:rsidR="00032917" w:rsidRPr="00032917" w:rsidRDefault="00032917">
                      <w:pPr>
                        <w:rPr>
                          <w:i/>
                          <w:sz w:val="18"/>
                        </w:rPr>
                      </w:pPr>
                      <w:r w:rsidRPr="00032917">
                        <w:rPr>
                          <w:i/>
                          <w:sz w:val="18"/>
                        </w:rPr>
                        <w:t>Dr. Karen Oehme of Florida State University, with CCCC’s Linda Scuiletti</w:t>
                      </w:r>
                    </w:p>
                  </w:txbxContent>
                </v:textbox>
                <w10:wrap type="square"/>
              </v:shape>
            </w:pict>
          </mc:Fallback>
        </mc:AlternateContent>
      </w:r>
    </w:p>
    <w:p w14:paraId="52041443" w14:textId="4ADC88B9" w:rsidR="00D174D2" w:rsidRDefault="00D174D2" w:rsidP="000610C5">
      <w:pPr>
        <w:spacing w:line="240" w:lineRule="auto"/>
        <w:rPr>
          <w:rFonts w:ascii="Arial" w:eastAsia="Times New Roman" w:hAnsi="Arial" w:cs="Arial"/>
          <w:b/>
          <w:bCs/>
          <w:color w:val="000000"/>
          <w:u w:val="single"/>
        </w:rPr>
      </w:pPr>
    </w:p>
    <w:p w14:paraId="047A5CA1" w14:textId="77777777" w:rsidR="00D174D2" w:rsidRDefault="00D174D2" w:rsidP="000610C5">
      <w:pPr>
        <w:spacing w:line="240" w:lineRule="auto"/>
        <w:rPr>
          <w:rFonts w:ascii="Arial" w:eastAsia="Times New Roman" w:hAnsi="Arial" w:cs="Arial"/>
          <w:b/>
          <w:bCs/>
          <w:color w:val="000000"/>
          <w:u w:val="single"/>
        </w:rPr>
      </w:pPr>
    </w:p>
    <w:p w14:paraId="0EA6BD53" w14:textId="5ABFA06D" w:rsidR="000610C5" w:rsidRPr="006876B2" w:rsidRDefault="000610C5" w:rsidP="000610C5">
      <w:pPr>
        <w:spacing w:line="240" w:lineRule="auto"/>
        <w:rPr>
          <w:rFonts w:ascii="Arial" w:eastAsia="Times New Roman" w:hAnsi="Arial" w:cs="Arial"/>
          <w:b/>
          <w:bCs/>
          <w:color w:val="000000"/>
          <w:u w:val="single"/>
        </w:rPr>
      </w:pPr>
      <w:r w:rsidRPr="006876B2">
        <w:rPr>
          <w:rFonts w:ascii="Arial" w:eastAsia="Times New Roman" w:hAnsi="Arial" w:cs="Arial"/>
          <w:b/>
          <w:bCs/>
          <w:color w:val="000000"/>
          <w:u w:val="single"/>
        </w:rPr>
        <w:t>INSTITUTIONAL RESEARCH</w:t>
      </w:r>
    </w:p>
    <w:p w14:paraId="144EAEA8" w14:textId="67658C7E" w:rsidR="00B276AF" w:rsidRPr="006876B2" w:rsidRDefault="00D808CD" w:rsidP="000610C5">
      <w:pPr>
        <w:spacing w:line="240" w:lineRule="auto"/>
        <w:rPr>
          <w:rFonts w:ascii="Arial" w:eastAsia="Times New Roman" w:hAnsi="Arial" w:cs="Arial"/>
          <w:bCs/>
          <w:i/>
          <w:color w:val="000000"/>
          <w:u w:val="single"/>
        </w:rPr>
      </w:pPr>
      <w:r w:rsidRPr="006876B2">
        <w:rPr>
          <w:rFonts w:ascii="Arial" w:eastAsia="Times New Roman" w:hAnsi="Arial" w:cs="Arial"/>
          <w:bCs/>
          <w:i/>
          <w:color w:val="000000"/>
          <w:u w:val="single"/>
        </w:rPr>
        <w:t>Institutional Data</w:t>
      </w:r>
    </w:p>
    <w:p w14:paraId="0FB08682" w14:textId="6B8508A3" w:rsidR="00F400EC" w:rsidRDefault="00D96B0B" w:rsidP="000610C5">
      <w:pPr>
        <w:spacing w:line="240" w:lineRule="auto"/>
        <w:rPr>
          <w:rFonts w:ascii="Arial" w:eastAsia="Times New Roman" w:hAnsi="Arial" w:cs="Arial"/>
          <w:bCs/>
          <w:color w:val="000000"/>
        </w:rPr>
      </w:pPr>
      <w:r w:rsidRPr="006876B2">
        <w:rPr>
          <w:rFonts w:ascii="Arial" w:eastAsia="Times New Roman" w:hAnsi="Arial" w:cs="Arial"/>
          <w:bCs/>
          <w:color w:val="000000"/>
        </w:rPr>
        <w:t>The IER department has continued to support the college community by providing data and analysis by request to assist areas within the college in making data informed decisions. Recent requests have included things such as, retention, success rates, enrollment, FTE, success comparison, program data and equity data.</w:t>
      </w:r>
    </w:p>
    <w:p w14:paraId="1D0966F8" w14:textId="7E80B75F" w:rsidR="00506080" w:rsidRDefault="00032917" w:rsidP="000610C5">
      <w:pPr>
        <w:spacing w:line="240" w:lineRule="auto"/>
        <w:rPr>
          <w:rFonts w:ascii="Arial" w:eastAsia="Times New Roman" w:hAnsi="Arial" w:cs="Arial"/>
          <w:bCs/>
          <w:color w:val="000000"/>
        </w:rPr>
      </w:pPr>
      <w:r>
        <w:rPr>
          <w:rFonts w:ascii="Arial" w:eastAsia="Times New Roman" w:hAnsi="Arial" w:cs="Arial"/>
          <w:bCs/>
          <w:color w:val="000000"/>
        </w:rPr>
        <w:t>With our focus on Equity/Inclusion, we offer some interesting data on our CCCC students:</w:t>
      </w:r>
    </w:p>
    <w:p w14:paraId="1463B086" w14:textId="68DFAFF4" w:rsidR="00032917" w:rsidRDefault="00685F6A" w:rsidP="000610C5">
      <w:pPr>
        <w:spacing w:line="240" w:lineRule="auto"/>
        <w:rPr>
          <w:rFonts w:ascii="Arial" w:eastAsia="Times New Roman" w:hAnsi="Arial" w:cs="Arial"/>
          <w:bCs/>
          <w:color w:val="000000"/>
        </w:rPr>
      </w:pPr>
      <w:r>
        <w:rPr>
          <w:rFonts w:ascii="Arial" w:eastAsia="Times New Roman" w:hAnsi="Arial" w:cs="Arial"/>
          <w:bCs/>
          <w:noProof/>
          <w:color w:val="000000"/>
        </w:rPr>
        <w:drawing>
          <wp:anchor distT="0" distB="0" distL="114300" distR="114300" simplePos="0" relativeHeight="251683840" behindDoc="0" locked="0" layoutInCell="1" allowOverlap="1" wp14:anchorId="3E6237F8" wp14:editId="65B85760">
            <wp:simplePos x="0" y="0"/>
            <wp:positionH relativeFrom="margin">
              <wp:align>left</wp:align>
            </wp:positionH>
            <wp:positionV relativeFrom="paragraph">
              <wp:posOffset>170815</wp:posOffset>
            </wp:positionV>
            <wp:extent cx="1408430" cy="1653540"/>
            <wp:effectExtent l="0" t="0" r="127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4386E.tmp"/>
                    <pic:cNvPicPr/>
                  </pic:nvPicPr>
                  <pic:blipFill rotWithShape="1">
                    <a:blip r:embed="rId26">
                      <a:extLst>
                        <a:ext uri="{28A0092B-C50C-407E-A947-70E740481C1C}">
                          <a14:useLocalDpi xmlns:a14="http://schemas.microsoft.com/office/drawing/2010/main" val="0"/>
                        </a:ext>
                      </a:extLst>
                    </a:blip>
                    <a:srcRect t="3204"/>
                    <a:stretch/>
                  </pic:blipFill>
                  <pic:spPr bwMode="auto">
                    <a:xfrm>
                      <a:off x="0" y="0"/>
                      <a:ext cx="140843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E294801" wp14:editId="4DFC9D91">
            <wp:simplePos x="0" y="0"/>
            <wp:positionH relativeFrom="column">
              <wp:posOffset>1494790</wp:posOffset>
            </wp:positionH>
            <wp:positionV relativeFrom="paragraph">
              <wp:posOffset>143510</wp:posOffset>
            </wp:positionV>
            <wp:extent cx="1990090" cy="17653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4E45.tmp"/>
                    <pic:cNvPicPr/>
                  </pic:nvPicPr>
                  <pic:blipFill rotWithShape="1">
                    <a:blip r:embed="rId27">
                      <a:extLst>
                        <a:ext uri="{28A0092B-C50C-407E-A947-70E740481C1C}">
                          <a14:useLocalDpi xmlns:a14="http://schemas.microsoft.com/office/drawing/2010/main" val="0"/>
                        </a:ext>
                      </a:extLst>
                    </a:blip>
                    <a:srcRect l="18758"/>
                    <a:stretch/>
                  </pic:blipFill>
                  <pic:spPr bwMode="auto">
                    <a:xfrm>
                      <a:off x="0" y="0"/>
                      <a:ext cx="199009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i/>
          <w:noProof/>
          <w:color w:val="000000"/>
          <w:u w:val="single"/>
        </w:rPr>
        <w:drawing>
          <wp:anchor distT="0" distB="0" distL="114300" distR="114300" simplePos="0" relativeHeight="251684864" behindDoc="0" locked="0" layoutInCell="1" allowOverlap="1" wp14:anchorId="3AF243E7" wp14:editId="1B5DA1A3">
            <wp:simplePos x="0" y="0"/>
            <wp:positionH relativeFrom="margin">
              <wp:posOffset>3709035</wp:posOffset>
            </wp:positionH>
            <wp:positionV relativeFrom="paragraph">
              <wp:posOffset>175260</wp:posOffset>
            </wp:positionV>
            <wp:extent cx="2489200" cy="17526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34CB4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9200" cy="1752600"/>
                    </a:xfrm>
                    <a:prstGeom prst="rect">
                      <a:avLst/>
                    </a:prstGeom>
                  </pic:spPr>
                </pic:pic>
              </a:graphicData>
            </a:graphic>
            <wp14:sizeRelH relativeFrom="margin">
              <wp14:pctWidth>0</wp14:pctWidth>
            </wp14:sizeRelH>
            <wp14:sizeRelV relativeFrom="margin">
              <wp14:pctHeight>0</wp14:pctHeight>
            </wp14:sizeRelV>
          </wp:anchor>
        </w:drawing>
      </w:r>
      <w:r w:rsidRPr="00685F6A">
        <w:rPr>
          <w:rFonts w:ascii="Arial" w:eastAsia="Times New Roman" w:hAnsi="Arial" w:cs="Arial"/>
          <w:bCs/>
          <w:noProof/>
          <w:color w:val="000000"/>
        </w:rPr>
        <mc:AlternateContent>
          <mc:Choice Requires="wps">
            <w:drawing>
              <wp:anchor distT="45720" distB="45720" distL="114300" distR="114300" simplePos="0" relativeHeight="251682816" behindDoc="0" locked="0" layoutInCell="1" allowOverlap="1" wp14:anchorId="62C43B7E" wp14:editId="46F05439">
                <wp:simplePos x="0" y="0"/>
                <wp:positionH relativeFrom="column">
                  <wp:posOffset>1879600</wp:posOffset>
                </wp:positionH>
                <wp:positionV relativeFrom="paragraph">
                  <wp:posOffset>22860</wp:posOffset>
                </wp:positionV>
                <wp:extent cx="2438400" cy="15494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49400"/>
                        </a:xfrm>
                        <a:prstGeom prst="rect">
                          <a:avLst/>
                        </a:prstGeom>
                        <a:solidFill>
                          <a:srgbClr val="FFFFFF"/>
                        </a:solidFill>
                        <a:ln w="9525">
                          <a:noFill/>
                          <a:miter lim="800000"/>
                          <a:headEnd/>
                          <a:tailEnd/>
                        </a:ln>
                      </wps:spPr>
                      <wps:txbx>
                        <w:txbxContent>
                          <w:p w14:paraId="5C0F0561" w14:textId="017DF4AE" w:rsidR="00685F6A" w:rsidRDefault="00685F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3B7E" id="_x0000_s1028" type="#_x0000_t202" style="position:absolute;margin-left:148pt;margin-top:1.8pt;width:192pt;height:1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" stroked="f">
                <v:textbox>
                  <w:txbxContent>
                    <w:p w14:paraId="5C0F0561" w14:textId="017DF4AE" w:rsidR="00685F6A" w:rsidRDefault="00685F6A"/>
                  </w:txbxContent>
                </v:textbox>
                <w10:wrap type="square"/>
              </v:shape>
            </w:pict>
          </mc:Fallback>
        </mc:AlternateContent>
      </w:r>
    </w:p>
    <w:p w14:paraId="47356D09" w14:textId="2A8A7805" w:rsidR="00B60B72" w:rsidRDefault="00B60B72" w:rsidP="000610C5">
      <w:pPr>
        <w:spacing w:line="240" w:lineRule="auto"/>
        <w:rPr>
          <w:rFonts w:ascii="Arial" w:eastAsia="Times New Roman" w:hAnsi="Arial" w:cs="Arial"/>
          <w:bCs/>
          <w:color w:val="000000"/>
        </w:rPr>
      </w:pPr>
    </w:p>
    <w:p w14:paraId="447AF73C" w14:textId="02AAE8A3" w:rsidR="00B60B72" w:rsidRDefault="00B60B72" w:rsidP="000610C5">
      <w:pPr>
        <w:spacing w:line="240" w:lineRule="auto"/>
        <w:rPr>
          <w:rFonts w:ascii="Arial" w:eastAsia="Times New Roman" w:hAnsi="Arial" w:cs="Arial"/>
          <w:bCs/>
          <w:color w:val="000000"/>
        </w:rPr>
      </w:pPr>
    </w:p>
    <w:p w14:paraId="64114983" w14:textId="4198A661" w:rsidR="00B60B72" w:rsidRDefault="005A7998" w:rsidP="000610C5">
      <w:pPr>
        <w:spacing w:line="240" w:lineRule="auto"/>
        <w:rPr>
          <w:rFonts w:ascii="Arial" w:eastAsia="Times New Roman" w:hAnsi="Arial" w:cs="Arial"/>
          <w:bCs/>
          <w:color w:val="000000"/>
        </w:rPr>
      </w:pPr>
      <w:r>
        <w:rPr>
          <w:rFonts w:ascii="Arial" w:eastAsia="Times New Roman" w:hAnsi="Arial" w:cs="Arial"/>
          <w:bCs/>
          <w:noProof/>
          <w:color w:val="000000"/>
        </w:rPr>
        <w:lastRenderedPageBreak/>
        <w:drawing>
          <wp:anchor distT="0" distB="0" distL="114300" distR="114300" simplePos="0" relativeHeight="251688960" behindDoc="0" locked="0" layoutInCell="1" allowOverlap="1" wp14:anchorId="78D07813" wp14:editId="0A5AC3E3">
            <wp:simplePos x="0" y="0"/>
            <wp:positionH relativeFrom="column">
              <wp:posOffset>-203200</wp:posOffset>
            </wp:positionH>
            <wp:positionV relativeFrom="paragraph">
              <wp:posOffset>2055495</wp:posOffset>
            </wp:positionV>
            <wp:extent cx="2987675" cy="1847850"/>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434E8.tmp"/>
                    <pic:cNvPicPr/>
                  </pic:nvPicPr>
                  <pic:blipFill>
                    <a:blip r:embed="rId29">
                      <a:extLst>
                        <a:ext uri="{28A0092B-C50C-407E-A947-70E740481C1C}">
                          <a14:useLocalDpi xmlns:a14="http://schemas.microsoft.com/office/drawing/2010/main" val="0"/>
                        </a:ext>
                      </a:extLst>
                    </a:blip>
                    <a:stretch>
                      <a:fillRect/>
                    </a:stretch>
                  </pic:blipFill>
                  <pic:spPr>
                    <a:xfrm>
                      <a:off x="0" y="0"/>
                      <a:ext cx="2987675" cy="18478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noProof/>
          <w:color w:val="000000"/>
        </w:rPr>
        <w:drawing>
          <wp:anchor distT="0" distB="0" distL="114300" distR="114300" simplePos="0" relativeHeight="251689984" behindDoc="0" locked="0" layoutInCell="1" allowOverlap="1" wp14:anchorId="44642DF6" wp14:editId="21BD2230">
            <wp:simplePos x="0" y="0"/>
            <wp:positionH relativeFrom="column">
              <wp:posOffset>2978150</wp:posOffset>
            </wp:positionH>
            <wp:positionV relativeFrom="paragraph">
              <wp:posOffset>2104390</wp:posOffset>
            </wp:positionV>
            <wp:extent cx="2774950" cy="179895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344757.tmp"/>
                    <pic:cNvPicPr/>
                  </pic:nvPicPr>
                  <pic:blipFill>
                    <a:blip r:embed="rId30">
                      <a:extLst>
                        <a:ext uri="{28A0092B-C50C-407E-A947-70E740481C1C}">
                          <a14:useLocalDpi xmlns:a14="http://schemas.microsoft.com/office/drawing/2010/main" val="0"/>
                        </a:ext>
                      </a:extLst>
                    </a:blip>
                    <a:stretch>
                      <a:fillRect/>
                    </a:stretch>
                  </pic:blipFill>
                  <pic:spPr>
                    <a:xfrm>
                      <a:off x="0" y="0"/>
                      <a:ext cx="2774950" cy="1798955"/>
                    </a:xfrm>
                    <a:prstGeom prst="rect">
                      <a:avLst/>
                    </a:prstGeom>
                  </pic:spPr>
                </pic:pic>
              </a:graphicData>
            </a:graphic>
            <wp14:sizeRelH relativeFrom="margin">
              <wp14:pctWidth>0</wp14:pctWidth>
            </wp14:sizeRelH>
            <wp14:sizeRelV relativeFrom="margin">
              <wp14:pctHeight>0</wp14:pctHeight>
            </wp14:sizeRelV>
          </wp:anchor>
        </w:drawing>
      </w:r>
      <w:r w:rsidR="00685F6A">
        <w:rPr>
          <w:rFonts w:ascii="Arial" w:eastAsia="Times New Roman" w:hAnsi="Arial" w:cs="Arial"/>
          <w:bCs/>
          <w:noProof/>
          <w:color w:val="000000"/>
        </w:rPr>
        <w:drawing>
          <wp:anchor distT="0" distB="0" distL="114300" distR="114300" simplePos="0" relativeHeight="251686912" behindDoc="0" locked="0" layoutInCell="1" allowOverlap="1" wp14:anchorId="1556AF4E" wp14:editId="44B4B103">
            <wp:simplePos x="0" y="0"/>
            <wp:positionH relativeFrom="margin">
              <wp:posOffset>-287655</wp:posOffset>
            </wp:positionH>
            <wp:positionV relativeFrom="paragraph">
              <wp:posOffset>53340</wp:posOffset>
            </wp:positionV>
            <wp:extent cx="2874645" cy="1778000"/>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4C2D8.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645" cy="1778000"/>
                    </a:xfrm>
                    <a:prstGeom prst="rect">
                      <a:avLst/>
                    </a:prstGeom>
                  </pic:spPr>
                </pic:pic>
              </a:graphicData>
            </a:graphic>
            <wp14:sizeRelH relativeFrom="margin">
              <wp14:pctWidth>0</wp14:pctWidth>
            </wp14:sizeRelH>
            <wp14:sizeRelV relativeFrom="margin">
              <wp14:pctHeight>0</wp14:pctHeight>
            </wp14:sizeRelV>
          </wp:anchor>
        </w:drawing>
      </w:r>
      <w:r w:rsidR="00685F6A">
        <w:rPr>
          <w:rFonts w:ascii="Arial" w:eastAsia="Times New Roman" w:hAnsi="Arial" w:cs="Arial"/>
          <w:bCs/>
          <w:noProof/>
          <w:color w:val="000000"/>
        </w:rPr>
        <w:drawing>
          <wp:anchor distT="0" distB="0" distL="114300" distR="114300" simplePos="0" relativeHeight="251687936" behindDoc="0" locked="0" layoutInCell="1" allowOverlap="1" wp14:anchorId="1C99E1DB" wp14:editId="2047DAC6">
            <wp:simplePos x="0" y="0"/>
            <wp:positionH relativeFrom="margin">
              <wp:posOffset>2825750</wp:posOffset>
            </wp:positionH>
            <wp:positionV relativeFrom="paragraph">
              <wp:posOffset>0</wp:posOffset>
            </wp:positionV>
            <wp:extent cx="2918460" cy="1816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48BA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8460" cy="1816100"/>
                    </a:xfrm>
                    <a:prstGeom prst="rect">
                      <a:avLst/>
                    </a:prstGeom>
                  </pic:spPr>
                </pic:pic>
              </a:graphicData>
            </a:graphic>
            <wp14:sizeRelH relativeFrom="margin">
              <wp14:pctWidth>0</wp14:pctWidth>
            </wp14:sizeRelH>
            <wp14:sizeRelV relativeFrom="margin">
              <wp14:pctHeight>0</wp14:pctHeight>
            </wp14:sizeRelV>
          </wp:anchor>
        </w:drawing>
      </w:r>
    </w:p>
    <w:p w14:paraId="309B141F" w14:textId="3C2B6D7E" w:rsidR="00B60B72" w:rsidRDefault="00B60B72" w:rsidP="000610C5">
      <w:pPr>
        <w:spacing w:line="240" w:lineRule="auto"/>
        <w:rPr>
          <w:rFonts w:ascii="Arial" w:eastAsia="Times New Roman" w:hAnsi="Arial" w:cs="Arial"/>
          <w:bCs/>
          <w:color w:val="000000"/>
        </w:rPr>
      </w:pPr>
    </w:p>
    <w:p w14:paraId="6EC6A2B8" w14:textId="69145A15" w:rsidR="00685F6A" w:rsidRDefault="005A7998" w:rsidP="000610C5">
      <w:pPr>
        <w:spacing w:line="240" w:lineRule="auto"/>
        <w:rPr>
          <w:rFonts w:ascii="Arial" w:eastAsia="Times New Roman" w:hAnsi="Arial" w:cs="Arial"/>
          <w:bCs/>
          <w:i/>
          <w:color w:val="000000"/>
          <w:u w:val="single"/>
        </w:rPr>
      </w:pPr>
      <w:r>
        <w:rPr>
          <w:rFonts w:ascii="Arial" w:eastAsia="Times New Roman" w:hAnsi="Arial" w:cs="Arial"/>
          <w:bCs/>
          <w:i/>
          <w:noProof/>
          <w:color w:val="000000"/>
          <w:u w:val="single"/>
        </w:rPr>
        <w:drawing>
          <wp:anchor distT="0" distB="0" distL="114300" distR="114300" simplePos="0" relativeHeight="251691008" behindDoc="0" locked="0" layoutInCell="1" allowOverlap="1" wp14:anchorId="6ADEBF9B" wp14:editId="2EB91D8B">
            <wp:simplePos x="0" y="0"/>
            <wp:positionH relativeFrom="margin">
              <wp:posOffset>908050</wp:posOffset>
            </wp:positionH>
            <wp:positionV relativeFrom="paragraph">
              <wp:posOffset>8890</wp:posOffset>
            </wp:positionV>
            <wp:extent cx="4412615" cy="382905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4AE6.tmp"/>
                    <pic:cNvPicPr/>
                  </pic:nvPicPr>
                  <pic:blipFill>
                    <a:blip r:embed="rId33">
                      <a:extLst>
                        <a:ext uri="{28A0092B-C50C-407E-A947-70E740481C1C}">
                          <a14:useLocalDpi xmlns:a14="http://schemas.microsoft.com/office/drawing/2010/main" val="0"/>
                        </a:ext>
                      </a:extLst>
                    </a:blip>
                    <a:stretch>
                      <a:fillRect/>
                    </a:stretch>
                  </pic:blipFill>
                  <pic:spPr>
                    <a:xfrm>
                      <a:off x="0" y="0"/>
                      <a:ext cx="4412615" cy="3829050"/>
                    </a:xfrm>
                    <a:prstGeom prst="rect">
                      <a:avLst/>
                    </a:prstGeom>
                  </pic:spPr>
                </pic:pic>
              </a:graphicData>
            </a:graphic>
            <wp14:sizeRelH relativeFrom="margin">
              <wp14:pctWidth>0</wp14:pctWidth>
            </wp14:sizeRelH>
            <wp14:sizeRelV relativeFrom="margin">
              <wp14:pctHeight>0</wp14:pctHeight>
            </wp14:sizeRelV>
          </wp:anchor>
        </w:drawing>
      </w:r>
    </w:p>
    <w:p w14:paraId="7AABDDD1" w14:textId="149A445E" w:rsidR="00685F6A" w:rsidRDefault="00685F6A" w:rsidP="000610C5">
      <w:pPr>
        <w:spacing w:line="240" w:lineRule="auto"/>
        <w:rPr>
          <w:rFonts w:ascii="Arial" w:eastAsia="Times New Roman" w:hAnsi="Arial" w:cs="Arial"/>
          <w:bCs/>
          <w:i/>
          <w:color w:val="000000"/>
          <w:u w:val="single"/>
        </w:rPr>
      </w:pPr>
    </w:p>
    <w:p w14:paraId="0E0A5034" w14:textId="112CC6D1" w:rsidR="00685F6A" w:rsidRDefault="00685F6A" w:rsidP="000610C5">
      <w:pPr>
        <w:spacing w:line="240" w:lineRule="auto"/>
        <w:rPr>
          <w:rFonts w:ascii="Arial" w:eastAsia="Times New Roman" w:hAnsi="Arial" w:cs="Arial"/>
          <w:bCs/>
          <w:i/>
          <w:color w:val="000000"/>
          <w:u w:val="single"/>
        </w:rPr>
      </w:pPr>
    </w:p>
    <w:p w14:paraId="28552E31" w14:textId="77777777" w:rsidR="00685F6A" w:rsidRDefault="00685F6A" w:rsidP="000610C5">
      <w:pPr>
        <w:spacing w:line="240" w:lineRule="auto"/>
        <w:rPr>
          <w:rFonts w:ascii="Arial" w:eastAsia="Times New Roman" w:hAnsi="Arial" w:cs="Arial"/>
          <w:bCs/>
          <w:i/>
          <w:color w:val="000000"/>
          <w:u w:val="single"/>
        </w:rPr>
      </w:pPr>
    </w:p>
    <w:p w14:paraId="30C4F1D5" w14:textId="0DAB0C56" w:rsidR="00685F6A" w:rsidRDefault="00685F6A" w:rsidP="000610C5">
      <w:pPr>
        <w:spacing w:line="240" w:lineRule="auto"/>
        <w:rPr>
          <w:rFonts w:ascii="Arial" w:eastAsia="Times New Roman" w:hAnsi="Arial" w:cs="Arial"/>
          <w:bCs/>
          <w:i/>
          <w:color w:val="000000"/>
          <w:u w:val="single"/>
        </w:rPr>
      </w:pPr>
    </w:p>
    <w:p w14:paraId="3759E04D" w14:textId="6542DA4C" w:rsidR="00685F6A" w:rsidRDefault="00685F6A" w:rsidP="000610C5">
      <w:pPr>
        <w:spacing w:line="240" w:lineRule="auto"/>
        <w:rPr>
          <w:rFonts w:ascii="Arial" w:eastAsia="Times New Roman" w:hAnsi="Arial" w:cs="Arial"/>
          <w:bCs/>
          <w:i/>
          <w:color w:val="000000"/>
          <w:u w:val="single"/>
        </w:rPr>
      </w:pPr>
    </w:p>
    <w:p w14:paraId="4E6D8D0D" w14:textId="7100A384" w:rsidR="00685F6A" w:rsidRDefault="00685F6A" w:rsidP="000610C5">
      <w:pPr>
        <w:spacing w:line="240" w:lineRule="auto"/>
        <w:rPr>
          <w:rFonts w:ascii="Arial" w:eastAsia="Times New Roman" w:hAnsi="Arial" w:cs="Arial"/>
          <w:bCs/>
          <w:i/>
          <w:color w:val="000000"/>
          <w:u w:val="single"/>
        </w:rPr>
      </w:pPr>
    </w:p>
    <w:p w14:paraId="0B2CD0B3" w14:textId="77777777" w:rsidR="005A7998" w:rsidRDefault="005A7998" w:rsidP="000610C5">
      <w:pPr>
        <w:spacing w:line="240" w:lineRule="auto"/>
        <w:rPr>
          <w:rFonts w:ascii="Arial" w:eastAsia="Times New Roman" w:hAnsi="Arial" w:cs="Arial"/>
          <w:bCs/>
          <w:i/>
          <w:color w:val="000000"/>
          <w:u w:val="single"/>
        </w:rPr>
      </w:pPr>
    </w:p>
    <w:p w14:paraId="0B938169" w14:textId="77777777" w:rsidR="005A7998" w:rsidRDefault="005A7998" w:rsidP="000610C5">
      <w:pPr>
        <w:spacing w:line="240" w:lineRule="auto"/>
        <w:rPr>
          <w:rFonts w:ascii="Arial" w:eastAsia="Times New Roman" w:hAnsi="Arial" w:cs="Arial"/>
          <w:bCs/>
          <w:i/>
          <w:color w:val="000000"/>
          <w:u w:val="single"/>
        </w:rPr>
      </w:pPr>
    </w:p>
    <w:p w14:paraId="6C94DAC1" w14:textId="77777777" w:rsidR="005A7998" w:rsidRDefault="005A7998" w:rsidP="000610C5">
      <w:pPr>
        <w:spacing w:line="240" w:lineRule="auto"/>
        <w:rPr>
          <w:rFonts w:ascii="Arial" w:eastAsia="Times New Roman" w:hAnsi="Arial" w:cs="Arial"/>
          <w:bCs/>
          <w:i/>
          <w:color w:val="000000"/>
          <w:u w:val="single"/>
        </w:rPr>
      </w:pPr>
    </w:p>
    <w:p w14:paraId="156359E3" w14:textId="77777777" w:rsidR="005A7998" w:rsidRDefault="005A7998" w:rsidP="000610C5">
      <w:pPr>
        <w:spacing w:line="240" w:lineRule="auto"/>
        <w:rPr>
          <w:rFonts w:ascii="Arial" w:eastAsia="Times New Roman" w:hAnsi="Arial" w:cs="Arial"/>
          <w:bCs/>
          <w:i/>
          <w:color w:val="000000"/>
          <w:u w:val="single"/>
        </w:rPr>
      </w:pPr>
    </w:p>
    <w:p w14:paraId="1BE98511" w14:textId="77777777" w:rsidR="005A7998" w:rsidRDefault="005A7998" w:rsidP="000610C5">
      <w:pPr>
        <w:spacing w:line="240" w:lineRule="auto"/>
        <w:rPr>
          <w:rFonts w:ascii="Arial" w:eastAsia="Times New Roman" w:hAnsi="Arial" w:cs="Arial"/>
          <w:bCs/>
          <w:i/>
          <w:color w:val="000000"/>
          <w:u w:val="single"/>
        </w:rPr>
      </w:pPr>
    </w:p>
    <w:p w14:paraId="24ED7834" w14:textId="77777777" w:rsidR="005A7998" w:rsidRDefault="005A7998" w:rsidP="000610C5">
      <w:pPr>
        <w:spacing w:line="240" w:lineRule="auto"/>
        <w:rPr>
          <w:rFonts w:ascii="Arial" w:eastAsia="Times New Roman" w:hAnsi="Arial" w:cs="Arial"/>
          <w:bCs/>
          <w:i/>
          <w:color w:val="000000"/>
          <w:u w:val="single"/>
        </w:rPr>
      </w:pPr>
    </w:p>
    <w:p w14:paraId="4D3CB829" w14:textId="77777777" w:rsidR="005A7998" w:rsidRDefault="005A7998" w:rsidP="000610C5">
      <w:pPr>
        <w:spacing w:line="240" w:lineRule="auto"/>
        <w:rPr>
          <w:rFonts w:ascii="Arial" w:eastAsia="Times New Roman" w:hAnsi="Arial" w:cs="Arial"/>
          <w:bCs/>
          <w:i/>
          <w:color w:val="000000"/>
          <w:u w:val="single"/>
        </w:rPr>
      </w:pPr>
    </w:p>
    <w:p w14:paraId="5728D451" w14:textId="6E3C1AD6" w:rsidR="005A7998" w:rsidRDefault="00EC2D9C">
      <w:pPr>
        <w:rPr>
          <w:rFonts w:ascii="Arial" w:eastAsia="Times New Roman" w:hAnsi="Arial" w:cs="Arial"/>
          <w:bCs/>
          <w:i/>
          <w:color w:val="000000"/>
          <w:u w:val="single"/>
        </w:rPr>
      </w:pPr>
      <w:r>
        <w:rPr>
          <w:rFonts w:ascii="Arial" w:eastAsia="Times New Roman" w:hAnsi="Arial" w:cs="Arial"/>
          <w:bCs/>
          <w:i/>
          <w:noProof/>
          <w:color w:val="000000"/>
          <w:u w:val="single"/>
        </w:rPr>
        <w:lastRenderedPageBreak/>
        <w:drawing>
          <wp:anchor distT="0" distB="0" distL="114300" distR="114300" simplePos="0" relativeHeight="251696128" behindDoc="0" locked="0" layoutInCell="1" allowOverlap="1" wp14:anchorId="06022C75" wp14:editId="1F15C226">
            <wp:simplePos x="0" y="0"/>
            <wp:positionH relativeFrom="margin">
              <wp:align>center</wp:align>
            </wp:positionH>
            <wp:positionV relativeFrom="paragraph">
              <wp:posOffset>5063490</wp:posOffset>
            </wp:positionV>
            <wp:extent cx="4215130" cy="18986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3446CF.tmp"/>
                    <pic:cNvPicPr/>
                  </pic:nvPicPr>
                  <pic:blipFill>
                    <a:blip r:embed="rId34">
                      <a:extLst>
                        <a:ext uri="{28A0092B-C50C-407E-A947-70E740481C1C}">
                          <a14:useLocalDpi xmlns:a14="http://schemas.microsoft.com/office/drawing/2010/main" val="0"/>
                        </a:ext>
                      </a:extLst>
                    </a:blip>
                    <a:stretch>
                      <a:fillRect/>
                    </a:stretch>
                  </pic:blipFill>
                  <pic:spPr>
                    <a:xfrm>
                      <a:off x="0" y="0"/>
                      <a:ext cx="4215130" cy="18986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i/>
          <w:noProof/>
          <w:color w:val="000000"/>
          <w:u w:val="single"/>
        </w:rPr>
        <w:drawing>
          <wp:anchor distT="0" distB="0" distL="114300" distR="114300" simplePos="0" relativeHeight="251695104" behindDoc="0" locked="0" layoutInCell="1" allowOverlap="1" wp14:anchorId="49CE4912" wp14:editId="1F466E6D">
            <wp:simplePos x="0" y="0"/>
            <wp:positionH relativeFrom="column">
              <wp:posOffset>3149600</wp:posOffset>
            </wp:positionH>
            <wp:positionV relativeFrom="paragraph">
              <wp:posOffset>2663190</wp:posOffset>
            </wp:positionV>
            <wp:extent cx="3268345" cy="1974850"/>
            <wp:effectExtent l="0" t="0" r="825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4F3A0.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8345" cy="19748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i/>
          <w:noProof/>
          <w:color w:val="000000"/>
          <w:u w:val="single"/>
        </w:rPr>
        <w:drawing>
          <wp:anchor distT="0" distB="0" distL="114300" distR="114300" simplePos="0" relativeHeight="251694080" behindDoc="0" locked="0" layoutInCell="1" allowOverlap="1" wp14:anchorId="2E599EEB" wp14:editId="4A45871D">
            <wp:simplePos x="0" y="0"/>
            <wp:positionH relativeFrom="column">
              <wp:posOffset>-565785</wp:posOffset>
            </wp:positionH>
            <wp:positionV relativeFrom="paragraph">
              <wp:posOffset>2606040</wp:posOffset>
            </wp:positionV>
            <wp:extent cx="3308350" cy="2057400"/>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342C0D.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8350" cy="2057400"/>
                    </a:xfrm>
                    <a:prstGeom prst="rect">
                      <a:avLst/>
                    </a:prstGeom>
                  </pic:spPr>
                </pic:pic>
              </a:graphicData>
            </a:graphic>
            <wp14:sizeRelH relativeFrom="margin">
              <wp14:pctWidth>0</wp14:pctWidth>
            </wp14:sizeRelH>
            <wp14:sizeRelV relativeFrom="margin">
              <wp14:pctHeight>0</wp14:pctHeight>
            </wp14:sizeRelV>
          </wp:anchor>
        </w:drawing>
      </w:r>
      <w:r w:rsidR="005A7998">
        <w:rPr>
          <w:rFonts w:ascii="Arial" w:eastAsia="Times New Roman" w:hAnsi="Arial" w:cs="Arial"/>
          <w:bCs/>
          <w:i/>
          <w:noProof/>
          <w:color w:val="000000"/>
          <w:u w:val="single"/>
        </w:rPr>
        <w:drawing>
          <wp:anchor distT="0" distB="0" distL="114300" distR="114300" simplePos="0" relativeHeight="251693056" behindDoc="0" locked="0" layoutInCell="1" allowOverlap="1" wp14:anchorId="59FBA03F" wp14:editId="61C14F90">
            <wp:simplePos x="0" y="0"/>
            <wp:positionH relativeFrom="margin">
              <wp:posOffset>3098800</wp:posOffset>
            </wp:positionH>
            <wp:positionV relativeFrom="paragraph">
              <wp:posOffset>313690</wp:posOffset>
            </wp:positionV>
            <wp:extent cx="3302000" cy="18669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483FB.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2000" cy="1866900"/>
                    </a:xfrm>
                    <a:prstGeom prst="rect">
                      <a:avLst/>
                    </a:prstGeom>
                  </pic:spPr>
                </pic:pic>
              </a:graphicData>
            </a:graphic>
            <wp14:sizeRelH relativeFrom="margin">
              <wp14:pctWidth>0</wp14:pctWidth>
            </wp14:sizeRelH>
            <wp14:sizeRelV relativeFrom="margin">
              <wp14:pctHeight>0</wp14:pctHeight>
            </wp14:sizeRelV>
          </wp:anchor>
        </w:drawing>
      </w:r>
      <w:r w:rsidR="005A7998">
        <w:rPr>
          <w:rFonts w:ascii="Arial" w:eastAsia="Times New Roman" w:hAnsi="Arial" w:cs="Arial"/>
          <w:bCs/>
          <w:i/>
          <w:noProof/>
          <w:color w:val="000000"/>
          <w:u w:val="single"/>
        </w:rPr>
        <w:drawing>
          <wp:anchor distT="0" distB="0" distL="114300" distR="114300" simplePos="0" relativeHeight="251692032" behindDoc="0" locked="0" layoutInCell="1" allowOverlap="1" wp14:anchorId="295AE81E" wp14:editId="6B6B2E54">
            <wp:simplePos x="0" y="0"/>
            <wp:positionH relativeFrom="column">
              <wp:posOffset>-469900</wp:posOffset>
            </wp:positionH>
            <wp:positionV relativeFrom="paragraph">
              <wp:posOffset>339090</wp:posOffset>
            </wp:positionV>
            <wp:extent cx="3283585" cy="18415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34CE23.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3585" cy="1841500"/>
                    </a:xfrm>
                    <a:prstGeom prst="rect">
                      <a:avLst/>
                    </a:prstGeom>
                  </pic:spPr>
                </pic:pic>
              </a:graphicData>
            </a:graphic>
            <wp14:sizeRelH relativeFrom="margin">
              <wp14:pctWidth>0</wp14:pctWidth>
            </wp14:sizeRelH>
            <wp14:sizeRelV relativeFrom="margin">
              <wp14:pctHeight>0</wp14:pctHeight>
            </wp14:sizeRelV>
          </wp:anchor>
        </w:drawing>
      </w:r>
      <w:r w:rsidR="005A7998">
        <w:rPr>
          <w:rFonts w:ascii="Arial" w:eastAsia="Times New Roman" w:hAnsi="Arial" w:cs="Arial"/>
          <w:bCs/>
          <w:i/>
          <w:color w:val="000000"/>
          <w:u w:val="single"/>
        </w:rPr>
        <w:br w:type="page"/>
      </w:r>
    </w:p>
    <w:p w14:paraId="64B6D502" w14:textId="0973165B" w:rsidR="006876B2" w:rsidRPr="0023063C" w:rsidRDefault="006876B2" w:rsidP="000610C5">
      <w:pPr>
        <w:spacing w:line="240" w:lineRule="auto"/>
        <w:rPr>
          <w:rFonts w:ascii="Arial" w:eastAsia="Times New Roman" w:hAnsi="Arial" w:cs="Arial"/>
          <w:bCs/>
          <w:i/>
          <w:color w:val="000000"/>
          <w:u w:val="single"/>
        </w:rPr>
      </w:pPr>
      <w:r w:rsidRPr="0023063C">
        <w:rPr>
          <w:rFonts w:ascii="Arial" w:eastAsia="Times New Roman" w:hAnsi="Arial" w:cs="Arial"/>
          <w:bCs/>
          <w:i/>
          <w:color w:val="000000"/>
          <w:u w:val="single"/>
        </w:rPr>
        <w:lastRenderedPageBreak/>
        <w:t>Finish First</w:t>
      </w:r>
    </w:p>
    <w:p w14:paraId="0F1A8EF7" w14:textId="4B06720E" w:rsidR="00F8217E" w:rsidRDefault="006876B2" w:rsidP="000610C5">
      <w:pPr>
        <w:spacing w:line="240" w:lineRule="auto"/>
        <w:rPr>
          <w:rFonts w:ascii="Arial" w:eastAsia="Times New Roman" w:hAnsi="Arial" w:cs="Arial"/>
          <w:bCs/>
          <w:color w:val="000000"/>
        </w:rPr>
      </w:pPr>
      <w:r>
        <w:rPr>
          <w:rFonts w:ascii="Arial" w:eastAsia="Times New Roman" w:hAnsi="Arial" w:cs="Arial"/>
          <w:bCs/>
          <w:color w:val="000000"/>
        </w:rPr>
        <w:t xml:space="preserve">The IER department, in partnership with the student learning division, </w:t>
      </w:r>
      <w:r w:rsidR="00351529">
        <w:rPr>
          <w:rFonts w:ascii="Arial" w:eastAsia="Times New Roman" w:hAnsi="Arial" w:cs="Arial"/>
          <w:bCs/>
          <w:color w:val="000000"/>
        </w:rPr>
        <w:t xml:space="preserve">has deployed a new </w:t>
      </w:r>
      <w:r w:rsidR="00466DC6">
        <w:rPr>
          <w:rFonts w:ascii="Arial" w:eastAsia="Times New Roman" w:hAnsi="Arial" w:cs="Arial"/>
          <w:bCs/>
          <w:color w:val="000000"/>
        </w:rPr>
        <w:t xml:space="preserve">grant-funded audit </w:t>
      </w:r>
      <w:r w:rsidR="00351529">
        <w:rPr>
          <w:rFonts w:ascii="Arial" w:eastAsia="Times New Roman" w:hAnsi="Arial" w:cs="Arial"/>
          <w:bCs/>
          <w:color w:val="000000"/>
        </w:rPr>
        <w:t>tool that identifies students who are close to earning a</w:t>
      </w:r>
      <w:r w:rsidR="00466DC6">
        <w:rPr>
          <w:rFonts w:ascii="Arial" w:eastAsia="Times New Roman" w:hAnsi="Arial" w:cs="Arial"/>
          <w:bCs/>
          <w:color w:val="000000"/>
        </w:rPr>
        <w:t>ny</w:t>
      </w:r>
      <w:r w:rsidR="00351529">
        <w:rPr>
          <w:rFonts w:ascii="Arial" w:eastAsia="Times New Roman" w:hAnsi="Arial" w:cs="Arial"/>
          <w:bCs/>
          <w:color w:val="000000"/>
        </w:rPr>
        <w:t xml:space="preserve"> credential or have already earned one but not applied for it.  </w:t>
      </w:r>
      <w:r w:rsidR="0023063C">
        <w:rPr>
          <w:rFonts w:ascii="Arial" w:eastAsia="Times New Roman" w:hAnsi="Arial" w:cs="Arial"/>
          <w:bCs/>
          <w:color w:val="000000"/>
        </w:rPr>
        <w:t xml:space="preserve">Using the </w:t>
      </w:r>
      <w:r w:rsidR="0023063C" w:rsidRPr="00F8217E">
        <w:rPr>
          <w:rFonts w:ascii="Arial" w:eastAsia="Times New Roman" w:hAnsi="Arial" w:cs="Arial"/>
          <w:bCs/>
          <w:i/>
          <w:color w:val="000000"/>
        </w:rPr>
        <w:t>Finish First</w:t>
      </w:r>
      <w:r w:rsidR="0023063C">
        <w:rPr>
          <w:rFonts w:ascii="Arial" w:eastAsia="Times New Roman" w:hAnsi="Arial" w:cs="Arial"/>
          <w:bCs/>
          <w:color w:val="000000"/>
        </w:rPr>
        <w:t xml:space="preserve"> </w:t>
      </w:r>
      <w:r w:rsidR="00F8217E">
        <w:rPr>
          <w:rFonts w:ascii="Arial" w:eastAsia="Times New Roman" w:hAnsi="Arial" w:cs="Arial"/>
          <w:bCs/>
          <w:color w:val="000000"/>
        </w:rPr>
        <w:t>audit tool,</w:t>
      </w:r>
      <w:r w:rsidR="0023063C">
        <w:rPr>
          <w:rFonts w:ascii="Arial" w:eastAsia="Times New Roman" w:hAnsi="Arial" w:cs="Arial"/>
          <w:bCs/>
          <w:color w:val="000000"/>
        </w:rPr>
        <w:t xml:space="preserve"> </w:t>
      </w:r>
      <w:r w:rsidR="00F8217E">
        <w:rPr>
          <w:rFonts w:ascii="Arial" w:eastAsia="Times New Roman" w:hAnsi="Arial" w:cs="Arial"/>
          <w:bCs/>
          <w:color w:val="000000"/>
        </w:rPr>
        <w:t xml:space="preserve">each term </w:t>
      </w:r>
      <w:r w:rsidR="0023063C">
        <w:rPr>
          <w:rFonts w:ascii="Arial" w:eastAsia="Times New Roman" w:hAnsi="Arial" w:cs="Arial"/>
          <w:bCs/>
          <w:color w:val="000000"/>
        </w:rPr>
        <w:t xml:space="preserve">IER </w:t>
      </w:r>
      <w:r w:rsidR="00F8217E">
        <w:rPr>
          <w:rFonts w:ascii="Arial" w:eastAsia="Times New Roman" w:hAnsi="Arial" w:cs="Arial"/>
          <w:bCs/>
          <w:color w:val="000000"/>
        </w:rPr>
        <w:t>creates</w:t>
      </w:r>
      <w:r w:rsidR="0023063C">
        <w:rPr>
          <w:rFonts w:ascii="Arial" w:eastAsia="Times New Roman" w:hAnsi="Arial" w:cs="Arial"/>
          <w:bCs/>
          <w:color w:val="000000"/>
        </w:rPr>
        <w:t xml:space="preserve"> </w:t>
      </w:r>
      <w:r w:rsidR="00F8217E">
        <w:rPr>
          <w:rFonts w:ascii="Arial" w:eastAsia="Times New Roman" w:hAnsi="Arial" w:cs="Arial"/>
          <w:bCs/>
          <w:color w:val="000000"/>
        </w:rPr>
        <w:t xml:space="preserve">the following lists: </w:t>
      </w:r>
    </w:p>
    <w:p w14:paraId="38BE27A2" w14:textId="70E412CC" w:rsidR="00877C3A" w:rsidRPr="00F8217E" w:rsidRDefault="00B71B6D" w:rsidP="00F8217E">
      <w:pPr>
        <w:numPr>
          <w:ilvl w:val="0"/>
          <w:numId w:val="17"/>
        </w:numPr>
        <w:spacing w:line="240" w:lineRule="auto"/>
        <w:rPr>
          <w:rFonts w:ascii="Arial" w:eastAsia="Times New Roman" w:hAnsi="Arial" w:cs="Arial"/>
          <w:bCs/>
          <w:color w:val="000000"/>
        </w:rPr>
      </w:pPr>
      <w:r w:rsidRPr="00F8217E">
        <w:rPr>
          <w:rFonts w:ascii="Arial" w:eastAsia="Times New Roman" w:hAnsi="Arial" w:cs="Arial"/>
          <w:b/>
          <w:bCs/>
          <w:color w:val="000000"/>
        </w:rPr>
        <w:t xml:space="preserve">Potential Graduates </w:t>
      </w:r>
      <w:r w:rsidRPr="00F8217E">
        <w:rPr>
          <w:rFonts w:ascii="Arial" w:eastAsia="Times New Roman" w:hAnsi="Arial" w:cs="Arial"/>
          <w:bCs/>
          <w:color w:val="000000"/>
        </w:rPr>
        <w:t>not currently enroll</w:t>
      </w:r>
      <w:r w:rsidR="00F8217E">
        <w:rPr>
          <w:rFonts w:ascii="Arial" w:eastAsia="Times New Roman" w:hAnsi="Arial" w:cs="Arial"/>
          <w:bCs/>
          <w:color w:val="000000"/>
        </w:rPr>
        <w:t>ed and didn’t apply to graduate:</w:t>
      </w:r>
    </w:p>
    <w:p w14:paraId="72034B17" w14:textId="77777777" w:rsidR="00877C3A" w:rsidRPr="00F8217E" w:rsidRDefault="00B71B6D" w:rsidP="00F8217E">
      <w:pPr>
        <w:numPr>
          <w:ilvl w:val="1"/>
          <w:numId w:val="17"/>
        </w:numPr>
        <w:spacing w:line="240" w:lineRule="auto"/>
        <w:rPr>
          <w:rFonts w:ascii="Arial" w:eastAsia="Times New Roman" w:hAnsi="Arial" w:cs="Arial"/>
          <w:bCs/>
          <w:color w:val="000000"/>
        </w:rPr>
      </w:pPr>
      <w:r w:rsidRPr="00F8217E">
        <w:rPr>
          <w:rFonts w:ascii="Arial" w:eastAsia="Times New Roman" w:hAnsi="Arial" w:cs="Arial"/>
          <w:bCs/>
          <w:color w:val="000000"/>
        </w:rPr>
        <w:t xml:space="preserve">Students who </w:t>
      </w:r>
      <w:r w:rsidRPr="00F8217E">
        <w:rPr>
          <w:rFonts w:ascii="Arial" w:eastAsia="Times New Roman" w:hAnsi="Arial" w:cs="Arial"/>
          <w:bCs/>
          <w:i/>
          <w:iCs/>
          <w:color w:val="000000"/>
        </w:rPr>
        <w:t>appear to have</w:t>
      </w:r>
      <w:r w:rsidRPr="00F8217E">
        <w:rPr>
          <w:rFonts w:ascii="Arial" w:eastAsia="Times New Roman" w:hAnsi="Arial" w:cs="Arial"/>
          <w:bCs/>
          <w:color w:val="000000"/>
        </w:rPr>
        <w:t xml:space="preserve"> earned a credential but never applied to receive it and are not currently enrolled</w:t>
      </w:r>
    </w:p>
    <w:p w14:paraId="03649803" w14:textId="4DB5D37D" w:rsidR="00877C3A" w:rsidRPr="00F8217E" w:rsidRDefault="00B71B6D" w:rsidP="00F8217E">
      <w:pPr>
        <w:numPr>
          <w:ilvl w:val="1"/>
          <w:numId w:val="17"/>
        </w:numPr>
        <w:spacing w:line="240" w:lineRule="auto"/>
        <w:rPr>
          <w:rFonts w:ascii="Arial" w:eastAsia="Times New Roman" w:hAnsi="Arial" w:cs="Arial"/>
          <w:bCs/>
          <w:color w:val="000000"/>
        </w:rPr>
      </w:pPr>
      <w:r w:rsidRPr="00F8217E">
        <w:rPr>
          <w:rFonts w:ascii="Arial" w:eastAsia="Times New Roman" w:hAnsi="Arial" w:cs="Arial"/>
          <w:bCs/>
          <w:color w:val="000000"/>
        </w:rPr>
        <w:t xml:space="preserve">Tool checks EVERY student enrolled for </w:t>
      </w:r>
      <w:r w:rsidR="00F8217E">
        <w:rPr>
          <w:rFonts w:ascii="Arial" w:eastAsia="Times New Roman" w:hAnsi="Arial" w:cs="Arial"/>
          <w:bCs/>
          <w:color w:val="000000"/>
        </w:rPr>
        <w:t>the specified terms</w:t>
      </w:r>
      <w:r w:rsidRPr="00F8217E">
        <w:rPr>
          <w:rFonts w:ascii="Arial" w:eastAsia="Times New Roman" w:hAnsi="Arial" w:cs="Arial"/>
          <w:bCs/>
          <w:color w:val="000000"/>
        </w:rPr>
        <w:t xml:space="preserve"> against EVERY possible credential we offer in </w:t>
      </w:r>
      <w:r w:rsidR="00F8217E">
        <w:rPr>
          <w:rFonts w:ascii="Arial" w:eastAsia="Times New Roman" w:hAnsi="Arial" w:cs="Arial"/>
          <w:bCs/>
          <w:color w:val="000000"/>
        </w:rPr>
        <w:t xml:space="preserve">the </w:t>
      </w:r>
      <w:r w:rsidRPr="00F8217E">
        <w:rPr>
          <w:rFonts w:ascii="Arial" w:eastAsia="Times New Roman" w:hAnsi="Arial" w:cs="Arial"/>
          <w:bCs/>
          <w:color w:val="000000"/>
        </w:rPr>
        <w:t>current catalog</w:t>
      </w:r>
    </w:p>
    <w:p w14:paraId="37E63C2D" w14:textId="6B443CF9" w:rsidR="00877C3A" w:rsidRPr="00F8217E" w:rsidRDefault="00B71B6D" w:rsidP="00F8217E">
      <w:pPr>
        <w:numPr>
          <w:ilvl w:val="0"/>
          <w:numId w:val="17"/>
        </w:numPr>
        <w:spacing w:line="240" w:lineRule="auto"/>
        <w:rPr>
          <w:rFonts w:ascii="Arial" w:eastAsia="Times New Roman" w:hAnsi="Arial" w:cs="Arial"/>
          <w:bCs/>
          <w:color w:val="000000"/>
        </w:rPr>
      </w:pPr>
      <w:r w:rsidRPr="00F8217E">
        <w:rPr>
          <w:rFonts w:ascii="Arial" w:eastAsia="Times New Roman" w:hAnsi="Arial" w:cs="Arial"/>
          <w:bCs/>
          <w:color w:val="000000"/>
        </w:rPr>
        <w:t xml:space="preserve">Students </w:t>
      </w:r>
      <w:r w:rsidRPr="00F8217E">
        <w:rPr>
          <w:rFonts w:ascii="Arial" w:eastAsia="Times New Roman" w:hAnsi="Arial" w:cs="Arial"/>
          <w:b/>
          <w:bCs/>
          <w:color w:val="000000"/>
        </w:rPr>
        <w:t xml:space="preserve">within One Semester </w:t>
      </w:r>
      <w:r w:rsidRPr="00F8217E">
        <w:rPr>
          <w:rFonts w:ascii="Arial" w:eastAsia="Times New Roman" w:hAnsi="Arial" w:cs="Arial"/>
          <w:bCs/>
          <w:color w:val="000000"/>
        </w:rPr>
        <w:t>of graduating and not currently enrolled (many</w:t>
      </w:r>
      <w:r w:rsidR="00F8217E">
        <w:rPr>
          <w:rFonts w:ascii="Arial" w:eastAsia="Times New Roman" w:hAnsi="Arial" w:cs="Arial"/>
          <w:bCs/>
          <w:color w:val="000000"/>
        </w:rPr>
        <w:t xml:space="preserve"> only need 1 credit or 1 class):</w:t>
      </w:r>
    </w:p>
    <w:p w14:paraId="169F6A09" w14:textId="0C6C139A" w:rsidR="00877C3A" w:rsidRPr="00F8217E" w:rsidRDefault="00F8217E" w:rsidP="00F8217E">
      <w:pPr>
        <w:numPr>
          <w:ilvl w:val="1"/>
          <w:numId w:val="17"/>
        </w:numPr>
        <w:spacing w:line="240" w:lineRule="auto"/>
        <w:rPr>
          <w:rFonts w:ascii="Arial" w:eastAsia="Times New Roman" w:hAnsi="Arial" w:cs="Arial"/>
          <w:bCs/>
          <w:color w:val="000000"/>
        </w:rPr>
      </w:pPr>
      <w:r>
        <w:rPr>
          <w:rFonts w:ascii="Arial" w:eastAsia="Times New Roman" w:hAnsi="Arial" w:cs="Arial"/>
          <w:bCs/>
          <w:color w:val="000000"/>
        </w:rPr>
        <w:t>R</w:t>
      </w:r>
      <w:r w:rsidR="00B71B6D" w:rsidRPr="00F8217E">
        <w:rPr>
          <w:rFonts w:ascii="Arial" w:eastAsia="Times New Roman" w:hAnsi="Arial" w:cs="Arial"/>
          <w:bCs/>
          <w:color w:val="000000"/>
        </w:rPr>
        <w:t>un for multiple last academic years of attendance</w:t>
      </w:r>
    </w:p>
    <w:p w14:paraId="7CB38D05" w14:textId="77777777" w:rsidR="00877C3A" w:rsidRPr="00F8217E" w:rsidRDefault="00B71B6D" w:rsidP="00F8217E">
      <w:pPr>
        <w:numPr>
          <w:ilvl w:val="1"/>
          <w:numId w:val="17"/>
        </w:numPr>
        <w:spacing w:line="240" w:lineRule="auto"/>
        <w:rPr>
          <w:rFonts w:ascii="Arial" w:eastAsia="Times New Roman" w:hAnsi="Arial" w:cs="Arial"/>
          <w:bCs/>
          <w:color w:val="000000"/>
        </w:rPr>
      </w:pPr>
      <w:r w:rsidRPr="00F8217E">
        <w:rPr>
          <w:rFonts w:ascii="Arial" w:eastAsia="Times New Roman" w:hAnsi="Arial" w:cs="Arial"/>
          <w:bCs/>
          <w:color w:val="000000"/>
        </w:rPr>
        <w:t>Resulting spreadsheet shows exactly which classes are still needed</w:t>
      </w:r>
    </w:p>
    <w:p w14:paraId="0F35EA09" w14:textId="77777777" w:rsidR="00877C3A" w:rsidRPr="00F8217E" w:rsidRDefault="00B71B6D" w:rsidP="00F8217E">
      <w:pPr>
        <w:numPr>
          <w:ilvl w:val="1"/>
          <w:numId w:val="17"/>
        </w:numPr>
        <w:spacing w:line="240" w:lineRule="auto"/>
        <w:rPr>
          <w:rFonts w:ascii="Arial" w:eastAsia="Times New Roman" w:hAnsi="Arial" w:cs="Arial"/>
          <w:bCs/>
          <w:color w:val="000000"/>
        </w:rPr>
      </w:pPr>
      <w:r w:rsidRPr="00F8217E">
        <w:rPr>
          <w:rFonts w:ascii="Arial" w:eastAsia="Times New Roman" w:hAnsi="Arial" w:cs="Arial"/>
          <w:bCs/>
          <w:color w:val="000000"/>
        </w:rPr>
        <w:t>Some students may have already completed a credential based on a previous catalog (putting them in Group 1 above)</w:t>
      </w:r>
    </w:p>
    <w:p w14:paraId="37CF4BC0" w14:textId="22A2B7EF" w:rsidR="00466DC6" w:rsidRDefault="00F8217E" w:rsidP="000610C5">
      <w:pPr>
        <w:spacing w:line="240" w:lineRule="auto"/>
        <w:rPr>
          <w:rFonts w:ascii="Arial" w:eastAsia="Times New Roman" w:hAnsi="Arial" w:cs="Arial"/>
          <w:bCs/>
          <w:color w:val="000000"/>
        </w:rPr>
      </w:pPr>
      <w:r>
        <w:rPr>
          <w:rFonts w:ascii="Arial" w:eastAsia="Times New Roman" w:hAnsi="Arial" w:cs="Arial"/>
          <w:bCs/>
          <w:color w:val="000000"/>
        </w:rPr>
        <w:t xml:space="preserve">Results from the </w:t>
      </w:r>
      <w:r w:rsidR="00466DC6">
        <w:rPr>
          <w:rFonts w:ascii="Arial" w:eastAsia="Times New Roman" w:hAnsi="Arial" w:cs="Arial"/>
          <w:bCs/>
          <w:color w:val="000000"/>
        </w:rPr>
        <w:t>first several deployments</w:t>
      </w:r>
      <w:r>
        <w:rPr>
          <w:rFonts w:ascii="Arial" w:eastAsia="Times New Roman" w:hAnsi="Arial" w:cs="Arial"/>
          <w:bCs/>
          <w:color w:val="000000"/>
        </w:rPr>
        <w:t xml:space="preserve"> of this tool identified hundreds of students who had earned a credential but never applied for graduation.  The Registrar’s office validated the findings and reached out to </w:t>
      </w:r>
      <w:r w:rsidR="00351529">
        <w:rPr>
          <w:rFonts w:ascii="Arial" w:eastAsia="Times New Roman" w:hAnsi="Arial" w:cs="Arial"/>
          <w:bCs/>
          <w:color w:val="000000"/>
        </w:rPr>
        <w:t>all identified students</w:t>
      </w:r>
      <w:r>
        <w:rPr>
          <w:rFonts w:ascii="Arial" w:eastAsia="Times New Roman" w:hAnsi="Arial" w:cs="Arial"/>
          <w:bCs/>
          <w:color w:val="000000"/>
        </w:rPr>
        <w:t xml:space="preserve"> to make arrangements for awarding their credentials.  </w:t>
      </w:r>
    </w:p>
    <w:p w14:paraId="57770511" w14:textId="77777777" w:rsidR="000C7C8D" w:rsidRPr="000C7C8D" w:rsidRDefault="000C7C8D" w:rsidP="000610C5">
      <w:pPr>
        <w:spacing w:line="240" w:lineRule="auto"/>
        <w:rPr>
          <w:rFonts w:ascii="Arial" w:eastAsia="Times New Roman" w:hAnsi="Arial" w:cs="Arial"/>
          <w:bCs/>
          <w:i/>
          <w:color w:val="000000"/>
          <w:sz w:val="2"/>
          <w:u w:val="single"/>
        </w:rPr>
      </w:pPr>
    </w:p>
    <w:p w14:paraId="284B80E9" w14:textId="66828258" w:rsidR="0023063C" w:rsidRPr="0023063C" w:rsidRDefault="0023063C" w:rsidP="000610C5">
      <w:pPr>
        <w:spacing w:line="240" w:lineRule="auto"/>
        <w:rPr>
          <w:rFonts w:ascii="Arial" w:eastAsia="Times New Roman" w:hAnsi="Arial" w:cs="Arial"/>
          <w:bCs/>
          <w:i/>
          <w:color w:val="000000"/>
          <w:u w:val="single"/>
        </w:rPr>
      </w:pPr>
      <w:r w:rsidRPr="0023063C">
        <w:rPr>
          <w:rFonts w:ascii="Arial" w:eastAsia="Times New Roman" w:hAnsi="Arial" w:cs="Arial"/>
          <w:bCs/>
          <w:i/>
          <w:color w:val="000000"/>
          <w:u w:val="single"/>
        </w:rPr>
        <w:t>2019-20 Fact Book</w:t>
      </w:r>
    </w:p>
    <w:p w14:paraId="27AF697F" w14:textId="36DF55F8" w:rsidR="0023063C" w:rsidRDefault="0023063C" w:rsidP="000610C5">
      <w:pPr>
        <w:spacing w:line="240" w:lineRule="auto"/>
        <w:rPr>
          <w:rFonts w:ascii="Arial" w:eastAsia="Times New Roman" w:hAnsi="Arial" w:cs="Arial"/>
          <w:bCs/>
          <w:color w:val="000000"/>
        </w:rPr>
      </w:pPr>
      <w:r>
        <w:rPr>
          <w:rFonts w:ascii="Arial" w:eastAsia="Times New Roman" w:hAnsi="Arial" w:cs="Arial"/>
          <w:bCs/>
          <w:color w:val="000000"/>
        </w:rPr>
        <w:t>The 2019-20 Fact Book has been completed and printed.  A printed copy will be available to you and an electronic version will be posted on the IER website.   Moving forward, the Presidents Council agreed that with the development of the new dashboards, the annual Fact Book could be condensed down to a 2-page information sheet.  This will begin for the 2020-21 academic year.</w:t>
      </w:r>
    </w:p>
    <w:p w14:paraId="52C5D1C6" w14:textId="30F1E8E8" w:rsidR="0023063C" w:rsidRPr="006876B2" w:rsidRDefault="00466DC6" w:rsidP="000610C5">
      <w:pPr>
        <w:spacing w:line="240" w:lineRule="auto"/>
        <w:rPr>
          <w:rFonts w:ascii="Arial" w:eastAsia="Times New Roman" w:hAnsi="Arial" w:cs="Arial"/>
          <w:bCs/>
          <w:color w:val="000000"/>
        </w:rPr>
      </w:pPr>
      <w:r>
        <w:rPr>
          <w:noProof/>
        </w:rPr>
        <w:drawing>
          <wp:anchor distT="0" distB="0" distL="114300" distR="114300" simplePos="0" relativeHeight="251665408" behindDoc="1" locked="0" layoutInCell="1" allowOverlap="1" wp14:anchorId="51A803A9" wp14:editId="21AE4A10">
            <wp:simplePos x="0" y="0"/>
            <wp:positionH relativeFrom="margin">
              <wp:posOffset>1476375</wp:posOffset>
            </wp:positionH>
            <wp:positionV relativeFrom="paragraph">
              <wp:posOffset>23495</wp:posOffset>
            </wp:positionV>
            <wp:extent cx="2721610" cy="1771650"/>
            <wp:effectExtent l="0" t="0" r="2540" b="0"/>
            <wp:wrapTight wrapText="bothSides">
              <wp:wrapPolygon edited="0">
                <wp:start x="0" y="0"/>
                <wp:lineTo x="0" y="21368"/>
                <wp:lineTo x="21469" y="21368"/>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1610" cy="1771650"/>
                    </a:xfrm>
                    <a:prstGeom prst="rect">
                      <a:avLst/>
                    </a:prstGeom>
                  </pic:spPr>
                </pic:pic>
              </a:graphicData>
            </a:graphic>
            <wp14:sizeRelH relativeFrom="margin">
              <wp14:pctWidth>0</wp14:pctWidth>
            </wp14:sizeRelH>
            <wp14:sizeRelV relativeFrom="margin">
              <wp14:pctHeight>0</wp14:pctHeight>
            </wp14:sizeRelV>
          </wp:anchor>
        </w:drawing>
      </w:r>
    </w:p>
    <w:p w14:paraId="13098BC7" w14:textId="11AD29FC" w:rsidR="00D152CC" w:rsidRDefault="00D152CC" w:rsidP="000610C5">
      <w:pPr>
        <w:spacing w:line="240" w:lineRule="auto"/>
        <w:rPr>
          <w:rFonts w:ascii="Arial" w:eastAsia="Times New Roman" w:hAnsi="Arial" w:cs="Arial"/>
          <w:i/>
          <w:sz w:val="6"/>
          <w:highlight w:val="yellow"/>
          <w:u w:val="single"/>
        </w:rPr>
      </w:pPr>
    </w:p>
    <w:p w14:paraId="3B3065EA" w14:textId="6684E64D" w:rsidR="0023063C" w:rsidRDefault="0023063C" w:rsidP="000610C5">
      <w:pPr>
        <w:spacing w:line="240" w:lineRule="auto"/>
        <w:rPr>
          <w:rFonts w:ascii="Arial" w:eastAsia="Times New Roman" w:hAnsi="Arial" w:cs="Arial"/>
          <w:i/>
          <w:sz w:val="6"/>
          <w:highlight w:val="yellow"/>
          <w:u w:val="single"/>
        </w:rPr>
      </w:pPr>
    </w:p>
    <w:p w14:paraId="13840E36" w14:textId="4C21F938" w:rsidR="0023063C" w:rsidRDefault="0023063C" w:rsidP="000610C5">
      <w:pPr>
        <w:spacing w:line="240" w:lineRule="auto"/>
        <w:rPr>
          <w:rFonts w:ascii="Arial" w:eastAsia="Times New Roman" w:hAnsi="Arial" w:cs="Arial"/>
          <w:i/>
          <w:sz w:val="6"/>
          <w:highlight w:val="yellow"/>
          <w:u w:val="single"/>
        </w:rPr>
      </w:pPr>
    </w:p>
    <w:p w14:paraId="4E62BDBF" w14:textId="77777777" w:rsidR="0023063C" w:rsidRPr="00915941" w:rsidRDefault="0023063C" w:rsidP="000610C5">
      <w:pPr>
        <w:spacing w:line="240" w:lineRule="auto"/>
        <w:rPr>
          <w:rFonts w:ascii="Arial" w:eastAsia="Times New Roman" w:hAnsi="Arial" w:cs="Arial"/>
          <w:i/>
          <w:sz w:val="6"/>
          <w:highlight w:val="yellow"/>
          <w:u w:val="single"/>
        </w:rPr>
      </w:pPr>
    </w:p>
    <w:p w14:paraId="65748BFE" w14:textId="77777777" w:rsidR="005527AD" w:rsidRPr="00915941" w:rsidRDefault="005527AD" w:rsidP="000610C5">
      <w:pPr>
        <w:spacing w:line="240" w:lineRule="auto"/>
        <w:rPr>
          <w:rFonts w:ascii="Arial" w:eastAsia="Times New Roman" w:hAnsi="Arial" w:cs="Arial"/>
          <w:i/>
          <w:sz w:val="6"/>
          <w:highlight w:val="yellow"/>
          <w:u w:val="single"/>
        </w:rPr>
      </w:pPr>
    </w:p>
    <w:p w14:paraId="36FD06AE" w14:textId="77777777" w:rsidR="00471FA1" w:rsidRPr="00915941" w:rsidRDefault="00471FA1" w:rsidP="000610C5">
      <w:pPr>
        <w:spacing w:line="240" w:lineRule="auto"/>
        <w:rPr>
          <w:rFonts w:ascii="Arial" w:eastAsia="Times New Roman" w:hAnsi="Arial" w:cs="Arial"/>
          <w:i/>
          <w:sz w:val="6"/>
          <w:highlight w:val="yellow"/>
          <w:u w:val="single"/>
        </w:rPr>
      </w:pPr>
    </w:p>
    <w:p w14:paraId="42F2DD12" w14:textId="77777777" w:rsidR="00466DC6" w:rsidRDefault="00466DC6" w:rsidP="000610C5">
      <w:pPr>
        <w:spacing w:line="240" w:lineRule="auto"/>
      </w:pPr>
    </w:p>
    <w:p w14:paraId="590C4064" w14:textId="77777777" w:rsidR="00466DC6" w:rsidRDefault="00466DC6" w:rsidP="000610C5">
      <w:pPr>
        <w:spacing w:line="240" w:lineRule="auto"/>
      </w:pPr>
    </w:p>
    <w:p w14:paraId="072514FF" w14:textId="77777777" w:rsidR="00466DC6" w:rsidRDefault="00466DC6" w:rsidP="000610C5">
      <w:pPr>
        <w:spacing w:line="240" w:lineRule="auto"/>
      </w:pPr>
    </w:p>
    <w:p w14:paraId="2DB9E38F" w14:textId="0B6BC8AA" w:rsidR="000610C5" w:rsidRPr="00D05904" w:rsidRDefault="00A95324" w:rsidP="000610C5">
      <w:pPr>
        <w:spacing w:line="240" w:lineRule="auto"/>
        <w:rPr>
          <w:rFonts w:ascii="Arial" w:eastAsia="Times New Roman" w:hAnsi="Arial" w:cs="Arial"/>
        </w:rPr>
      </w:pPr>
      <w:hyperlink r:id="rId40" w:history="1">
        <w:r w:rsidR="000610C5" w:rsidRPr="00D05904">
          <w:rPr>
            <w:rStyle w:val="Hyperlink"/>
            <w:rFonts w:ascii="Arial" w:eastAsia="Times New Roman" w:hAnsi="Arial" w:cs="Arial"/>
            <w:i/>
          </w:rPr>
          <w:t>Data Dashboards</w:t>
        </w:r>
      </w:hyperlink>
    </w:p>
    <w:p w14:paraId="3B0DCF66" w14:textId="054B9F64" w:rsidR="00355839" w:rsidRPr="00D05904" w:rsidRDefault="003C6397" w:rsidP="008C0863">
      <w:pPr>
        <w:spacing w:line="240" w:lineRule="auto"/>
        <w:rPr>
          <w:rFonts w:ascii="Arial" w:eastAsia="Times New Roman" w:hAnsi="Arial" w:cs="Arial"/>
        </w:rPr>
      </w:pPr>
      <w:r w:rsidRPr="00D05904">
        <w:rPr>
          <w:rFonts w:ascii="Arial" w:eastAsia="Times New Roman" w:hAnsi="Arial" w:cs="Arial"/>
          <w:color w:val="000000"/>
        </w:rPr>
        <w:t xml:space="preserve">The CCCC </w:t>
      </w:r>
      <w:hyperlink r:id="rId41" w:history="1">
        <w:r w:rsidR="000610C5" w:rsidRPr="00D05904">
          <w:rPr>
            <w:rStyle w:val="Hyperlink"/>
            <w:rFonts w:ascii="Arial" w:eastAsia="Times New Roman" w:hAnsi="Arial" w:cs="Arial"/>
          </w:rPr>
          <w:t>data dashboards</w:t>
        </w:r>
      </w:hyperlink>
      <w:r w:rsidRPr="00D05904">
        <w:rPr>
          <w:rStyle w:val="Hyperlink"/>
          <w:rFonts w:ascii="Arial" w:eastAsia="Times New Roman" w:hAnsi="Arial" w:cs="Arial"/>
        </w:rPr>
        <w:t xml:space="preserve"> </w:t>
      </w:r>
      <w:r w:rsidRPr="00D05904">
        <w:rPr>
          <w:rFonts w:ascii="Arial" w:eastAsia="Times New Roman" w:hAnsi="Arial" w:cs="Arial"/>
          <w:color w:val="000000"/>
        </w:rPr>
        <w:t xml:space="preserve">continue to </w:t>
      </w:r>
      <w:r w:rsidR="005C2335" w:rsidRPr="00D05904">
        <w:rPr>
          <w:rFonts w:ascii="Arial" w:eastAsia="Times New Roman" w:hAnsi="Arial" w:cs="Arial"/>
          <w:color w:val="000000"/>
        </w:rPr>
        <w:t>be widely used</w:t>
      </w:r>
      <w:r w:rsidR="000610C5" w:rsidRPr="00D05904">
        <w:rPr>
          <w:rFonts w:ascii="Arial" w:eastAsia="Times New Roman" w:hAnsi="Arial" w:cs="Arial"/>
          <w:color w:val="000000"/>
        </w:rPr>
        <w:t xml:space="preserve">.  These dashboards are designed to provide data updated daily and allow users to drill down and filter the data as they choose.  </w:t>
      </w:r>
    </w:p>
    <w:p w14:paraId="03E47569" w14:textId="73A891C9" w:rsidR="008C0863" w:rsidRPr="00D05904" w:rsidRDefault="003C6397" w:rsidP="00F81907">
      <w:pPr>
        <w:pStyle w:val="ListParagraph"/>
        <w:numPr>
          <w:ilvl w:val="0"/>
          <w:numId w:val="1"/>
        </w:numPr>
        <w:spacing w:line="240" w:lineRule="auto"/>
        <w:rPr>
          <w:rFonts w:ascii="Arial" w:eastAsia="Times New Roman" w:hAnsi="Arial" w:cs="Arial"/>
        </w:rPr>
      </w:pPr>
      <w:r w:rsidRPr="00D05904">
        <w:rPr>
          <w:rFonts w:ascii="Arial" w:eastAsia="Times New Roman" w:hAnsi="Arial" w:cs="Arial"/>
          <w:color w:val="000000"/>
        </w:rPr>
        <w:t xml:space="preserve">The CCCC Data Dashboards are available on the intranet and </w:t>
      </w:r>
      <w:r w:rsidR="00282215" w:rsidRPr="00D05904">
        <w:rPr>
          <w:rFonts w:ascii="Arial" w:eastAsia="Times New Roman" w:hAnsi="Arial" w:cs="Arial"/>
          <w:color w:val="000000"/>
        </w:rPr>
        <w:t xml:space="preserve">now </w:t>
      </w:r>
      <w:r w:rsidRPr="00D05904">
        <w:rPr>
          <w:rFonts w:ascii="Arial" w:eastAsia="Times New Roman" w:hAnsi="Arial" w:cs="Arial"/>
          <w:color w:val="000000"/>
        </w:rPr>
        <w:t>include:</w:t>
      </w:r>
    </w:p>
    <w:p w14:paraId="3BE0BFAF" w14:textId="4B20EBC3" w:rsidR="003C6397" w:rsidRPr="00D05904" w:rsidRDefault="00D05904" w:rsidP="00F81907">
      <w:pPr>
        <w:pStyle w:val="ListParagraph"/>
        <w:numPr>
          <w:ilvl w:val="1"/>
          <w:numId w:val="1"/>
        </w:numPr>
        <w:spacing w:line="240" w:lineRule="auto"/>
        <w:rPr>
          <w:rFonts w:ascii="Arial" w:eastAsia="Times New Roman" w:hAnsi="Arial" w:cs="Arial"/>
        </w:rPr>
      </w:pPr>
      <w:r w:rsidRPr="00D05904">
        <w:rPr>
          <w:rFonts w:ascii="Arial" w:eastAsia="Times New Roman" w:hAnsi="Arial" w:cs="Arial"/>
        </w:rPr>
        <w:t>2019 Fall Course fill and Retention Report</w:t>
      </w:r>
    </w:p>
    <w:p w14:paraId="490168EA" w14:textId="0A673CA0" w:rsidR="00D05904" w:rsidRPr="00D05904" w:rsidRDefault="00D05904" w:rsidP="00F81907">
      <w:pPr>
        <w:pStyle w:val="ListParagraph"/>
        <w:numPr>
          <w:ilvl w:val="1"/>
          <w:numId w:val="1"/>
        </w:numPr>
        <w:spacing w:line="240" w:lineRule="auto"/>
        <w:rPr>
          <w:rFonts w:ascii="Arial" w:eastAsia="Times New Roman" w:hAnsi="Arial" w:cs="Arial"/>
        </w:rPr>
      </w:pPr>
      <w:r w:rsidRPr="00D05904">
        <w:rPr>
          <w:rFonts w:ascii="Arial" w:eastAsia="Times New Roman" w:hAnsi="Arial" w:cs="Arial"/>
        </w:rPr>
        <w:t>2019 Fall Enrollment</w:t>
      </w:r>
    </w:p>
    <w:p w14:paraId="358D8537" w14:textId="2756F7D2" w:rsidR="00D05904" w:rsidRPr="00D05904" w:rsidRDefault="00D05904" w:rsidP="00F81907">
      <w:pPr>
        <w:pStyle w:val="ListParagraph"/>
        <w:numPr>
          <w:ilvl w:val="1"/>
          <w:numId w:val="1"/>
        </w:numPr>
        <w:spacing w:line="240" w:lineRule="auto"/>
        <w:rPr>
          <w:rFonts w:ascii="Arial" w:eastAsia="Times New Roman" w:hAnsi="Arial" w:cs="Arial"/>
        </w:rPr>
      </w:pPr>
      <w:r w:rsidRPr="00D05904">
        <w:rPr>
          <w:rFonts w:ascii="Arial" w:eastAsia="Times New Roman" w:hAnsi="Arial" w:cs="Arial"/>
        </w:rPr>
        <w:t>2019-20 Estimated FTE</w:t>
      </w:r>
    </w:p>
    <w:p w14:paraId="0D8A42A2" w14:textId="4E93B18F" w:rsidR="003C6397" w:rsidRPr="00466DC6" w:rsidRDefault="003C6397" w:rsidP="00F81907">
      <w:pPr>
        <w:pStyle w:val="ListParagraph"/>
        <w:numPr>
          <w:ilvl w:val="1"/>
          <w:numId w:val="1"/>
        </w:numPr>
        <w:spacing w:after="0" w:line="240" w:lineRule="auto"/>
        <w:rPr>
          <w:rFonts w:ascii="Arial" w:eastAsia="Times New Roman" w:hAnsi="Arial" w:cs="Arial"/>
        </w:rPr>
      </w:pPr>
      <w:r w:rsidRPr="00D05904">
        <w:rPr>
          <w:rFonts w:ascii="Arial" w:eastAsia="Times New Roman" w:hAnsi="Arial" w:cs="Arial"/>
          <w:color w:val="000000"/>
        </w:rPr>
        <w:t xml:space="preserve">Credentials Awarded </w:t>
      </w:r>
    </w:p>
    <w:p w14:paraId="130FACB2" w14:textId="77777777" w:rsidR="00466DC6" w:rsidRPr="00D05904" w:rsidRDefault="00466DC6" w:rsidP="00466DC6">
      <w:pPr>
        <w:pStyle w:val="ListParagraph"/>
        <w:spacing w:after="0" w:line="240" w:lineRule="auto"/>
        <w:ind w:left="1080"/>
        <w:rPr>
          <w:rFonts w:ascii="Arial" w:eastAsia="Times New Roman" w:hAnsi="Arial" w:cs="Arial"/>
        </w:rPr>
      </w:pPr>
    </w:p>
    <w:p w14:paraId="6D03734A" w14:textId="16B72592" w:rsidR="00D05904" w:rsidRPr="00D05904" w:rsidRDefault="00D05904" w:rsidP="00D05904">
      <w:pPr>
        <w:pStyle w:val="ListParagraph"/>
        <w:numPr>
          <w:ilvl w:val="0"/>
          <w:numId w:val="1"/>
        </w:numPr>
        <w:spacing w:after="0" w:line="240" w:lineRule="auto"/>
        <w:rPr>
          <w:rFonts w:ascii="Arial" w:eastAsia="Times New Roman" w:hAnsi="Arial" w:cs="Arial"/>
        </w:rPr>
      </w:pPr>
      <w:r w:rsidRPr="00D05904">
        <w:rPr>
          <w:rFonts w:ascii="Arial" w:eastAsia="Times New Roman" w:hAnsi="Arial" w:cs="Arial"/>
        </w:rPr>
        <w:t>Additional dashboards are being created for individual departments by request.  Examples of these include a withdrawal dashboard and a dashboard showing application vs enrollment by high school.</w:t>
      </w:r>
    </w:p>
    <w:p w14:paraId="741F6932" w14:textId="77777777" w:rsidR="00EF14CC" w:rsidRPr="00915941" w:rsidRDefault="00EF14CC" w:rsidP="00EF14CC">
      <w:pPr>
        <w:pStyle w:val="ListParagraph"/>
        <w:spacing w:after="0" w:line="240" w:lineRule="auto"/>
        <w:ind w:left="1080"/>
        <w:rPr>
          <w:rFonts w:ascii="Arial" w:eastAsia="Times New Roman" w:hAnsi="Arial" w:cs="Arial"/>
          <w:highlight w:val="yellow"/>
        </w:rPr>
      </w:pPr>
    </w:p>
    <w:p w14:paraId="7F05EB74" w14:textId="77777777" w:rsidR="00471FA1" w:rsidRPr="000404ED" w:rsidRDefault="00471FA1" w:rsidP="000610C5">
      <w:pPr>
        <w:spacing w:after="0" w:line="240" w:lineRule="auto"/>
        <w:rPr>
          <w:rFonts w:ascii="Arial" w:hAnsi="Arial" w:cs="Arial"/>
          <w:i/>
          <w:u w:val="single"/>
        </w:rPr>
      </w:pPr>
    </w:p>
    <w:p w14:paraId="4C6017D4" w14:textId="299CCA34" w:rsidR="000610C5" w:rsidRPr="000404ED" w:rsidRDefault="000610C5" w:rsidP="000610C5">
      <w:pPr>
        <w:spacing w:after="0" w:line="240" w:lineRule="auto"/>
        <w:rPr>
          <w:rFonts w:ascii="Arial" w:hAnsi="Arial" w:cs="Arial"/>
          <w:i/>
          <w:u w:val="single"/>
        </w:rPr>
      </w:pPr>
      <w:r w:rsidRPr="000404ED">
        <w:rPr>
          <w:rFonts w:ascii="Arial" w:hAnsi="Arial" w:cs="Arial"/>
          <w:i/>
          <w:u w:val="single"/>
        </w:rPr>
        <w:t>Annual Surveys</w:t>
      </w:r>
    </w:p>
    <w:p w14:paraId="1D7EF0DE" w14:textId="258914BD" w:rsidR="000610C5" w:rsidRPr="000404ED" w:rsidRDefault="000610C5" w:rsidP="000610C5">
      <w:pPr>
        <w:spacing w:after="0" w:line="240" w:lineRule="auto"/>
        <w:rPr>
          <w:rFonts w:ascii="Arial" w:hAnsi="Arial" w:cs="Arial"/>
          <w:b/>
          <w:sz w:val="2"/>
        </w:rPr>
      </w:pPr>
    </w:p>
    <w:p w14:paraId="09AB8354" w14:textId="77777777" w:rsidR="00EA4965" w:rsidRPr="000404ED" w:rsidRDefault="00EA4965" w:rsidP="00EA4965">
      <w:pPr>
        <w:pStyle w:val="ListParagraph"/>
        <w:spacing w:after="0" w:line="240" w:lineRule="auto"/>
        <w:ind w:left="360"/>
        <w:rPr>
          <w:rFonts w:ascii="Arial" w:eastAsia="Times New Roman" w:hAnsi="Arial" w:cs="Arial"/>
        </w:rPr>
      </w:pPr>
    </w:p>
    <w:p w14:paraId="59DB0251" w14:textId="021A9973" w:rsidR="000404ED" w:rsidRPr="000404ED" w:rsidRDefault="000404ED" w:rsidP="00F81907">
      <w:pPr>
        <w:pStyle w:val="ListParagraph"/>
        <w:numPr>
          <w:ilvl w:val="0"/>
          <w:numId w:val="3"/>
        </w:numPr>
        <w:spacing w:after="0" w:line="240" w:lineRule="auto"/>
        <w:rPr>
          <w:rFonts w:ascii="Arial" w:eastAsia="Times New Roman" w:hAnsi="Arial" w:cs="Arial"/>
        </w:rPr>
      </w:pPr>
      <w:r w:rsidRPr="000404ED">
        <w:rPr>
          <w:rFonts w:ascii="Arial" w:eastAsia="Times New Roman" w:hAnsi="Arial" w:cs="Arial"/>
        </w:rPr>
        <w:t>An ad hoc committee has been convened and is reviewing and updating all annual institutional surveys.  The initial focus is on student surveys and will then continue to review employee surveys.</w:t>
      </w:r>
    </w:p>
    <w:p w14:paraId="648EF8B8" w14:textId="77777777" w:rsidR="000404ED" w:rsidRPr="000404ED" w:rsidRDefault="000404ED" w:rsidP="000404ED">
      <w:pPr>
        <w:pStyle w:val="ListParagraph"/>
        <w:spacing w:after="0" w:line="240" w:lineRule="auto"/>
        <w:ind w:left="360"/>
        <w:rPr>
          <w:rFonts w:ascii="Arial" w:eastAsia="Times New Roman" w:hAnsi="Arial" w:cs="Arial"/>
        </w:rPr>
      </w:pPr>
    </w:p>
    <w:p w14:paraId="63386FF1" w14:textId="41F4B9F6" w:rsidR="002D4167" w:rsidRPr="000404ED" w:rsidRDefault="002D4167" w:rsidP="00F81907">
      <w:pPr>
        <w:pStyle w:val="ListParagraph"/>
        <w:numPr>
          <w:ilvl w:val="0"/>
          <w:numId w:val="3"/>
        </w:numPr>
        <w:spacing w:after="0" w:line="240" w:lineRule="auto"/>
        <w:rPr>
          <w:rFonts w:ascii="Arial" w:eastAsia="Times New Roman" w:hAnsi="Arial" w:cs="Arial"/>
        </w:rPr>
      </w:pPr>
      <w:r w:rsidRPr="000404ED">
        <w:rPr>
          <w:rFonts w:ascii="Arial" w:eastAsia="Times New Roman" w:hAnsi="Arial" w:cs="Arial"/>
        </w:rPr>
        <w:t>A Student Financial Wellness Survey, administered by Trellis, will be conducted this fall.  This survey will be done at no cost to the college and will give us a more thorough understanding of the financial wellness of our students.  In addition to the summary report for the college, we will receive benchmarked data from institutions similar to CCCC.</w:t>
      </w:r>
    </w:p>
    <w:p w14:paraId="2604EB25" w14:textId="77777777" w:rsidR="002D4167" w:rsidRPr="000404ED" w:rsidRDefault="002D4167" w:rsidP="002D4167">
      <w:pPr>
        <w:pStyle w:val="ListParagraph"/>
        <w:spacing w:after="0" w:line="240" w:lineRule="auto"/>
        <w:ind w:left="360"/>
        <w:rPr>
          <w:rFonts w:ascii="Arial" w:eastAsia="Times New Roman" w:hAnsi="Arial" w:cs="Arial"/>
        </w:rPr>
      </w:pPr>
    </w:p>
    <w:p w14:paraId="7E9FBADC" w14:textId="10EBC395" w:rsidR="00A348AB" w:rsidRPr="000404ED" w:rsidRDefault="002D1C91" w:rsidP="00F81907">
      <w:pPr>
        <w:pStyle w:val="ListParagraph"/>
        <w:numPr>
          <w:ilvl w:val="0"/>
          <w:numId w:val="3"/>
        </w:numPr>
        <w:spacing w:after="0" w:line="240" w:lineRule="auto"/>
        <w:rPr>
          <w:rFonts w:ascii="Arial" w:eastAsia="Times New Roman" w:hAnsi="Arial" w:cs="Arial"/>
        </w:rPr>
      </w:pPr>
      <w:r w:rsidRPr="000404ED">
        <w:rPr>
          <w:rFonts w:ascii="Arial" w:eastAsia="Times New Roman" w:hAnsi="Arial" w:cs="Arial"/>
        </w:rPr>
        <w:t xml:space="preserve">The annual Enrolled Student Satisfaction </w:t>
      </w:r>
      <w:r w:rsidR="0040653B" w:rsidRPr="000404ED">
        <w:rPr>
          <w:rFonts w:ascii="Arial" w:eastAsia="Times New Roman" w:hAnsi="Arial" w:cs="Arial"/>
        </w:rPr>
        <w:t>s</w:t>
      </w:r>
      <w:r w:rsidRPr="000404ED">
        <w:rPr>
          <w:rFonts w:ascii="Arial" w:eastAsia="Times New Roman" w:hAnsi="Arial" w:cs="Arial"/>
        </w:rPr>
        <w:t xml:space="preserve">urvey </w:t>
      </w:r>
      <w:r w:rsidR="000404ED" w:rsidRPr="000404ED">
        <w:rPr>
          <w:rFonts w:ascii="Arial" w:eastAsia="Times New Roman" w:hAnsi="Arial" w:cs="Arial"/>
        </w:rPr>
        <w:t>has been revised and will now be administered during the Fall term</w:t>
      </w:r>
      <w:r w:rsidRPr="000404ED">
        <w:rPr>
          <w:rFonts w:ascii="Arial" w:eastAsia="Times New Roman" w:hAnsi="Arial" w:cs="Arial"/>
        </w:rPr>
        <w:t>.</w:t>
      </w:r>
      <w:r w:rsidR="000404ED" w:rsidRPr="000404ED">
        <w:rPr>
          <w:rFonts w:ascii="Arial" w:eastAsia="Times New Roman" w:hAnsi="Arial" w:cs="Arial"/>
        </w:rPr>
        <w:t xml:space="preserve">  This will allow us to obtain feedback from the largest number of students and potentially make improvements for the following term.</w:t>
      </w:r>
      <w:r w:rsidRPr="000404ED">
        <w:rPr>
          <w:rFonts w:ascii="Arial" w:eastAsia="Times New Roman" w:hAnsi="Arial" w:cs="Arial"/>
        </w:rPr>
        <w:t xml:space="preserve">  </w:t>
      </w:r>
    </w:p>
    <w:p w14:paraId="63F4DC28" w14:textId="476FF88F" w:rsidR="009D3455" w:rsidRPr="000404ED" w:rsidRDefault="009D3455" w:rsidP="009D3455">
      <w:pPr>
        <w:spacing w:after="0" w:line="240" w:lineRule="auto"/>
        <w:rPr>
          <w:rFonts w:ascii="Arial" w:eastAsia="Times New Roman" w:hAnsi="Arial" w:cs="Arial"/>
        </w:rPr>
      </w:pPr>
    </w:p>
    <w:p w14:paraId="2821C9B8" w14:textId="7B9C1E8E" w:rsidR="0047106B" w:rsidRPr="000404ED" w:rsidRDefault="0047106B" w:rsidP="00F81907">
      <w:pPr>
        <w:pStyle w:val="ListParagraph"/>
        <w:numPr>
          <w:ilvl w:val="0"/>
          <w:numId w:val="3"/>
        </w:numPr>
        <w:spacing w:after="0" w:line="240" w:lineRule="auto"/>
        <w:rPr>
          <w:rFonts w:ascii="Arial" w:eastAsia="Times New Roman" w:hAnsi="Arial" w:cs="Arial"/>
        </w:rPr>
      </w:pPr>
      <w:r w:rsidRPr="000404ED">
        <w:rPr>
          <w:rFonts w:ascii="Arial" w:eastAsia="Times New Roman" w:hAnsi="Arial" w:cs="Arial"/>
        </w:rPr>
        <w:t xml:space="preserve">The </w:t>
      </w:r>
      <w:r w:rsidR="000404ED" w:rsidRPr="000404ED">
        <w:rPr>
          <w:rFonts w:ascii="Arial" w:eastAsia="Times New Roman" w:hAnsi="Arial" w:cs="Arial"/>
        </w:rPr>
        <w:t>Applied but Did Not Enroll survey has been administered and initial results have been shared.  Full results will be shared with the Presidents Council</w:t>
      </w:r>
      <w:r w:rsidR="00466DC6">
        <w:rPr>
          <w:rFonts w:ascii="Arial" w:eastAsia="Times New Roman" w:hAnsi="Arial" w:cs="Arial"/>
        </w:rPr>
        <w:t xml:space="preserve"> soon</w:t>
      </w:r>
      <w:r w:rsidR="000404ED" w:rsidRPr="000404ED">
        <w:rPr>
          <w:rFonts w:ascii="Arial" w:eastAsia="Times New Roman" w:hAnsi="Arial" w:cs="Arial"/>
        </w:rPr>
        <w:t>.</w:t>
      </w:r>
    </w:p>
    <w:p w14:paraId="3346C23E" w14:textId="5D535382" w:rsidR="009D3455" w:rsidRPr="00915941" w:rsidRDefault="009D3455" w:rsidP="009D3455">
      <w:pPr>
        <w:spacing w:after="0" w:line="240" w:lineRule="auto"/>
        <w:rPr>
          <w:rFonts w:ascii="Arial" w:eastAsia="Times New Roman" w:hAnsi="Arial" w:cs="Arial"/>
          <w:highlight w:val="yellow"/>
        </w:rPr>
      </w:pPr>
    </w:p>
    <w:sectPr w:rsidR="009D3455" w:rsidRPr="00915941" w:rsidSect="008E73E5">
      <w:headerReference w:type="default" r:id="rId42"/>
      <w:footerReference w:type="default" r:id="rId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7ADA1" w14:textId="77777777" w:rsidR="00A95324" w:rsidRDefault="00A95324" w:rsidP="005C0C15">
      <w:pPr>
        <w:spacing w:after="0" w:line="240" w:lineRule="auto"/>
      </w:pPr>
      <w:r>
        <w:separator/>
      </w:r>
    </w:p>
  </w:endnote>
  <w:endnote w:type="continuationSeparator" w:id="0">
    <w:p w14:paraId="61236BB3" w14:textId="77777777" w:rsidR="00A95324" w:rsidRDefault="00A95324" w:rsidP="005C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AE5E" w14:textId="667C43B9" w:rsidR="00ED20D4" w:rsidRPr="00996B4B" w:rsidRDefault="00ED20D4" w:rsidP="00E22360">
    <w:pPr>
      <w:pStyle w:val="Footer"/>
      <w:jc w:val="right"/>
      <w:rPr>
        <w:rFonts w:asciiTheme="majorHAnsi" w:hAnsiTheme="majorHAnsi"/>
        <w:i/>
        <w:sz w:val="20"/>
        <w:szCs w:val="20"/>
      </w:rPr>
    </w:pPr>
    <w:r>
      <w:rPr>
        <w:rFonts w:asciiTheme="majorHAnsi" w:hAnsiTheme="majorHAnsi"/>
        <w:sz w:val="20"/>
        <w:szCs w:val="20"/>
      </w:rPr>
      <w:t xml:space="preserve">Page </w:t>
    </w:r>
    <w:r w:rsidRPr="00935BC0">
      <w:rPr>
        <w:rFonts w:asciiTheme="majorHAnsi" w:hAnsiTheme="majorHAnsi"/>
        <w:sz w:val="20"/>
        <w:szCs w:val="20"/>
      </w:rPr>
      <w:fldChar w:fldCharType="begin"/>
    </w:r>
    <w:r w:rsidRPr="00935BC0">
      <w:rPr>
        <w:rFonts w:asciiTheme="majorHAnsi" w:hAnsiTheme="majorHAnsi"/>
        <w:sz w:val="20"/>
        <w:szCs w:val="20"/>
      </w:rPr>
      <w:instrText xml:space="preserve"> PAGE   \* MERGEFORMAT </w:instrText>
    </w:r>
    <w:r w:rsidRPr="00935BC0">
      <w:rPr>
        <w:rFonts w:asciiTheme="majorHAnsi" w:hAnsiTheme="majorHAnsi"/>
        <w:sz w:val="20"/>
        <w:szCs w:val="20"/>
      </w:rPr>
      <w:fldChar w:fldCharType="separate"/>
    </w:r>
    <w:r w:rsidR="00B71B6D">
      <w:rPr>
        <w:rFonts w:asciiTheme="majorHAnsi" w:hAnsiTheme="majorHAnsi"/>
        <w:noProof/>
        <w:sz w:val="20"/>
        <w:szCs w:val="20"/>
      </w:rPr>
      <w:t>4</w:t>
    </w:r>
    <w:r w:rsidRPr="00935BC0">
      <w:rPr>
        <w:rFonts w:asciiTheme="majorHAnsi" w:hAnsiTheme="majorHAnsi"/>
        <w:noProof/>
        <w:sz w:val="20"/>
        <w:szCs w:val="20"/>
      </w:rPr>
      <w:fldChar w:fldCharType="end"/>
    </w:r>
    <w:r>
      <w:rPr>
        <w:rFonts w:asciiTheme="majorHAnsi" w:hAnsiTheme="majorHAnsi"/>
        <w:sz w:val="20"/>
        <w:szCs w:val="20"/>
      </w:rPr>
      <w:br/>
    </w:r>
    <w:r w:rsidRPr="004C2471">
      <w:rPr>
        <w:rFonts w:asciiTheme="majorHAnsi" w:hAnsiTheme="majorHAnsi"/>
        <w:sz w:val="20"/>
        <w:szCs w:val="20"/>
      </w:rPr>
      <w:t xml:space="preserve">Submitted by: </w:t>
    </w:r>
    <w:r>
      <w:rPr>
        <w:rFonts w:asciiTheme="majorHAnsi" w:hAnsiTheme="majorHAnsi"/>
        <w:sz w:val="20"/>
        <w:szCs w:val="20"/>
      </w:rPr>
      <w:t>Dr. Linda Scuiletti, VP of Assessment, Planning &amp;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0EEF1" w14:textId="77777777" w:rsidR="00A95324" w:rsidRDefault="00A95324" w:rsidP="005C0C15">
      <w:pPr>
        <w:spacing w:after="0" w:line="240" w:lineRule="auto"/>
      </w:pPr>
      <w:r>
        <w:separator/>
      </w:r>
    </w:p>
  </w:footnote>
  <w:footnote w:type="continuationSeparator" w:id="0">
    <w:p w14:paraId="70551D6D" w14:textId="77777777" w:rsidR="00A95324" w:rsidRDefault="00A95324" w:rsidP="005C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8A784" w14:textId="77777777" w:rsidR="00ED20D4" w:rsidRDefault="00ED20D4">
    <w:pPr>
      <w:pStyle w:val="Header"/>
      <w:rPr>
        <w:b/>
        <w:u w:val="single"/>
      </w:rPr>
    </w:pPr>
    <w:r>
      <w:rPr>
        <w:noProof/>
      </w:rPr>
      <w:drawing>
        <wp:anchor distT="0" distB="0" distL="114300" distR="114300" simplePos="0" relativeHeight="251659264" behindDoc="1" locked="0" layoutInCell="1" allowOverlap="1" wp14:anchorId="1AD04B34" wp14:editId="26D9C5B9">
          <wp:simplePos x="0" y="0"/>
          <wp:positionH relativeFrom="rightMargin">
            <wp:align>left</wp:align>
          </wp:positionH>
          <wp:positionV relativeFrom="page">
            <wp:posOffset>115570</wp:posOffset>
          </wp:positionV>
          <wp:extent cx="727075" cy="915035"/>
          <wp:effectExtent l="0" t="0" r="0" b="0"/>
          <wp:wrapTight wrapText="bothSides">
            <wp:wrapPolygon edited="0">
              <wp:start x="0" y="0"/>
              <wp:lineTo x="0" y="21135"/>
              <wp:lineTo x="20940" y="21135"/>
              <wp:lineTo x="2094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olors-Learning-First.jpg"/>
                  <pic:cNvPicPr/>
                </pic:nvPicPr>
                <pic:blipFill>
                  <a:blip r:embed="rId1">
                    <a:extLst>
                      <a:ext uri="{28A0092B-C50C-407E-A947-70E740481C1C}">
                        <a14:useLocalDpi xmlns:a14="http://schemas.microsoft.com/office/drawing/2010/main" val="0"/>
                      </a:ext>
                    </a:extLst>
                  </a:blip>
                  <a:stretch>
                    <a:fillRect/>
                  </a:stretch>
                </pic:blipFill>
                <pic:spPr>
                  <a:xfrm>
                    <a:off x="0" y="0"/>
                    <a:ext cx="727075" cy="915035"/>
                  </a:xfrm>
                  <a:prstGeom prst="rect">
                    <a:avLst/>
                  </a:prstGeom>
                </pic:spPr>
              </pic:pic>
            </a:graphicData>
          </a:graphic>
          <wp14:sizeRelH relativeFrom="page">
            <wp14:pctWidth>0</wp14:pctWidth>
          </wp14:sizeRelH>
          <wp14:sizeRelV relativeFrom="page">
            <wp14:pctHeight>0</wp14:pctHeight>
          </wp14:sizeRelV>
        </wp:anchor>
      </w:drawing>
    </w:r>
    <w:r>
      <w:rPr>
        <w:b/>
        <w:u w:val="single"/>
      </w:rPr>
      <w:t>Assessment, Planning &amp; Research</w:t>
    </w:r>
  </w:p>
  <w:p w14:paraId="14946246" w14:textId="0BAF13F7" w:rsidR="00ED20D4" w:rsidRDefault="00ED20D4">
    <w:pPr>
      <w:pStyle w:val="Header"/>
    </w:pPr>
    <w:r>
      <w:t xml:space="preserve">Board of Trustees Report, </w:t>
    </w:r>
    <w:r w:rsidR="002D60F9">
      <w:t>October</w:t>
    </w:r>
    <w:r w:rsidR="00DE3589">
      <w:t xml:space="preserve"> </w:t>
    </w:r>
    <w:r w:rsidR="00850AF5">
      <w:t>2019</w:t>
    </w:r>
  </w:p>
  <w:p w14:paraId="1B8AC1C4" w14:textId="77777777" w:rsidR="00ED20D4" w:rsidRPr="00540A56" w:rsidRDefault="00ED2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AB0"/>
    <w:multiLevelType w:val="multilevel"/>
    <w:tmpl w:val="25B0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6431A"/>
    <w:multiLevelType w:val="hybridMultilevel"/>
    <w:tmpl w:val="ED80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E52D6"/>
    <w:multiLevelType w:val="hybridMultilevel"/>
    <w:tmpl w:val="63F0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6859"/>
    <w:multiLevelType w:val="hybridMultilevel"/>
    <w:tmpl w:val="14208E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954513"/>
    <w:multiLevelType w:val="hybridMultilevel"/>
    <w:tmpl w:val="6B30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7199A"/>
    <w:multiLevelType w:val="hybridMultilevel"/>
    <w:tmpl w:val="4434C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CD627E"/>
    <w:multiLevelType w:val="hybridMultilevel"/>
    <w:tmpl w:val="7830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04976"/>
    <w:multiLevelType w:val="multilevel"/>
    <w:tmpl w:val="A7EEDC0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31665DAE"/>
    <w:multiLevelType w:val="hybridMultilevel"/>
    <w:tmpl w:val="355438C4"/>
    <w:lvl w:ilvl="0" w:tplc="D3A0580A">
      <w:start w:val="1"/>
      <w:numFmt w:val="bullet"/>
      <w:lvlText w:val="•"/>
      <w:lvlJc w:val="left"/>
      <w:pPr>
        <w:tabs>
          <w:tab w:val="num" w:pos="-720"/>
        </w:tabs>
        <w:ind w:left="-720" w:hanging="360"/>
      </w:pPr>
      <w:rPr>
        <w:rFonts w:ascii="Arial" w:hAnsi="Arial" w:hint="default"/>
      </w:rPr>
    </w:lvl>
    <w:lvl w:ilvl="1" w:tplc="0186B2B0">
      <w:start w:val="41"/>
      <w:numFmt w:val="bullet"/>
      <w:lvlText w:val="•"/>
      <w:lvlJc w:val="left"/>
      <w:pPr>
        <w:tabs>
          <w:tab w:val="num" w:pos="0"/>
        </w:tabs>
        <w:ind w:left="0" w:hanging="360"/>
      </w:pPr>
      <w:rPr>
        <w:rFonts w:ascii="Arial" w:hAnsi="Arial" w:hint="default"/>
      </w:rPr>
    </w:lvl>
    <w:lvl w:ilvl="2" w:tplc="04090001">
      <w:start w:val="1"/>
      <w:numFmt w:val="bullet"/>
      <w:lvlText w:val=""/>
      <w:lvlJc w:val="left"/>
      <w:pPr>
        <w:tabs>
          <w:tab w:val="num" w:pos="720"/>
        </w:tabs>
        <w:ind w:left="720" w:hanging="360"/>
      </w:pPr>
      <w:rPr>
        <w:rFonts w:ascii="Symbol" w:hAnsi="Symbol" w:hint="default"/>
      </w:rPr>
    </w:lvl>
    <w:lvl w:ilvl="3" w:tplc="13423714" w:tentative="1">
      <w:start w:val="1"/>
      <w:numFmt w:val="bullet"/>
      <w:lvlText w:val="•"/>
      <w:lvlJc w:val="left"/>
      <w:pPr>
        <w:tabs>
          <w:tab w:val="num" w:pos="1440"/>
        </w:tabs>
        <w:ind w:left="1440" w:hanging="360"/>
      </w:pPr>
      <w:rPr>
        <w:rFonts w:ascii="Arial" w:hAnsi="Arial" w:hint="default"/>
      </w:rPr>
    </w:lvl>
    <w:lvl w:ilvl="4" w:tplc="51C2DE64" w:tentative="1">
      <w:start w:val="1"/>
      <w:numFmt w:val="bullet"/>
      <w:lvlText w:val="•"/>
      <w:lvlJc w:val="left"/>
      <w:pPr>
        <w:tabs>
          <w:tab w:val="num" w:pos="2160"/>
        </w:tabs>
        <w:ind w:left="2160" w:hanging="360"/>
      </w:pPr>
      <w:rPr>
        <w:rFonts w:ascii="Arial" w:hAnsi="Arial" w:hint="default"/>
      </w:rPr>
    </w:lvl>
    <w:lvl w:ilvl="5" w:tplc="31DC2180" w:tentative="1">
      <w:start w:val="1"/>
      <w:numFmt w:val="bullet"/>
      <w:lvlText w:val="•"/>
      <w:lvlJc w:val="left"/>
      <w:pPr>
        <w:tabs>
          <w:tab w:val="num" w:pos="2880"/>
        </w:tabs>
        <w:ind w:left="2880" w:hanging="360"/>
      </w:pPr>
      <w:rPr>
        <w:rFonts w:ascii="Arial" w:hAnsi="Arial" w:hint="default"/>
      </w:rPr>
    </w:lvl>
    <w:lvl w:ilvl="6" w:tplc="80A01AB4" w:tentative="1">
      <w:start w:val="1"/>
      <w:numFmt w:val="bullet"/>
      <w:lvlText w:val="•"/>
      <w:lvlJc w:val="left"/>
      <w:pPr>
        <w:tabs>
          <w:tab w:val="num" w:pos="3600"/>
        </w:tabs>
        <w:ind w:left="3600" w:hanging="360"/>
      </w:pPr>
      <w:rPr>
        <w:rFonts w:ascii="Arial" w:hAnsi="Arial" w:hint="default"/>
      </w:rPr>
    </w:lvl>
    <w:lvl w:ilvl="7" w:tplc="E7B22950" w:tentative="1">
      <w:start w:val="1"/>
      <w:numFmt w:val="bullet"/>
      <w:lvlText w:val="•"/>
      <w:lvlJc w:val="left"/>
      <w:pPr>
        <w:tabs>
          <w:tab w:val="num" w:pos="4320"/>
        </w:tabs>
        <w:ind w:left="4320" w:hanging="360"/>
      </w:pPr>
      <w:rPr>
        <w:rFonts w:ascii="Arial" w:hAnsi="Arial" w:hint="default"/>
      </w:rPr>
    </w:lvl>
    <w:lvl w:ilvl="8" w:tplc="6F324F8C" w:tentative="1">
      <w:start w:val="1"/>
      <w:numFmt w:val="bullet"/>
      <w:lvlText w:val="•"/>
      <w:lvlJc w:val="left"/>
      <w:pPr>
        <w:tabs>
          <w:tab w:val="num" w:pos="5040"/>
        </w:tabs>
        <w:ind w:left="5040" w:hanging="360"/>
      </w:pPr>
      <w:rPr>
        <w:rFonts w:ascii="Arial" w:hAnsi="Arial" w:hint="default"/>
      </w:rPr>
    </w:lvl>
  </w:abstractNum>
  <w:abstractNum w:abstractNumId="9" w15:restartNumberingAfterBreak="0">
    <w:nsid w:val="31C760D7"/>
    <w:multiLevelType w:val="hybridMultilevel"/>
    <w:tmpl w:val="C8DA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C0DB8"/>
    <w:multiLevelType w:val="hybridMultilevel"/>
    <w:tmpl w:val="0BD2EA8C"/>
    <w:lvl w:ilvl="0" w:tplc="BFACAADA">
      <w:start w:val="1"/>
      <w:numFmt w:val="bullet"/>
      <w:lvlText w:val="•"/>
      <w:lvlJc w:val="left"/>
      <w:pPr>
        <w:tabs>
          <w:tab w:val="num" w:pos="720"/>
        </w:tabs>
        <w:ind w:left="720" w:hanging="360"/>
      </w:pPr>
      <w:rPr>
        <w:rFonts w:ascii="Arial" w:hAnsi="Arial" w:hint="default"/>
      </w:rPr>
    </w:lvl>
    <w:lvl w:ilvl="1" w:tplc="DE3C3D7C">
      <w:start w:val="63"/>
      <w:numFmt w:val="bullet"/>
      <w:lvlText w:val="•"/>
      <w:lvlJc w:val="left"/>
      <w:pPr>
        <w:tabs>
          <w:tab w:val="num" w:pos="1440"/>
        </w:tabs>
        <w:ind w:left="1440" w:hanging="360"/>
      </w:pPr>
      <w:rPr>
        <w:rFonts w:ascii="Arial" w:hAnsi="Arial" w:hint="default"/>
      </w:rPr>
    </w:lvl>
    <w:lvl w:ilvl="2" w:tplc="0E2638AA">
      <w:start w:val="63"/>
      <w:numFmt w:val="bullet"/>
      <w:lvlText w:val="•"/>
      <w:lvlJc w:val="left"/>
      <w:pPr>
        <w:tabs>
          <w:tab w:val="num" w:pos="2160"/>
        </w:tabs>
        <w:ind w:left="2160" w:hanging="360"/>
      </w:pPr>
      <w:rPr>
        <w:rFonts w:ascii="Arial" w:hAnsi="Arial" w:hint="default"/>
      </w:rPr>
    </w:lvl>
    <w:lvl w:ilvl="3" w:tplc="3BEC1E24" w:tentative="1">
      <w:start w:val="1"/>
      <w:numFmt w:val="bullet"/>
      <w:lvlText w:val="•"/>
      <w:lvlJc w:val="left"/>
      <w:pPr>
        <w:tabs>
          <w:tab w:val="num" w:pos="2880"/>
        </w:tabs>
        <w:ind w:left="2880" w:hanging="360"/>
      </w:pPr>
      <w:rPr>
        <w:rFonts w:ascii="Arial" w:hAnsi="Arial" w:hint="default"/>
      </w:rPr>
    </w:lvl>
    <w:lvl w:ilvl="4" w:tplc="91BC49D6" w:tentative="1">
      <w:start w:val="1"/>
      <w:numFmt w:val="bullet"/>
      <w:lvlText w:val="•"/>
      <w:lvlJc w:val="left"/>
      <w:pPr>
        <w:tabs>
          <w:tab w:val="num" w:pos="3600"/>
        </w:tabs>
        <w:ind w:left="3600" w:hanging="360"/>
      </w:pPr>
      <w:rPr>
        <w:rFonts w:ascii="Arial" w:hAnsi="Arial" w:hint="default"/>
      </w:rPr>
    </w:lvl>
    <w:lvl w:ilvl="5" w:tplc="12FA476E" w:tentative="1">
      <w:start w:val="1"/>
      <w:numFmt w:val="bullet"/>
      <w:lvlText w:val="•"/>
      <w:lvlJc w:val="left"/>
      <w:pPr>
        <w:tabs>
          <w:tab w:val="num" w:pos="4320"/>
        </w:tabs>
        <w:ind w:left="4320" w:hanging="360"/>
      </w:pPr>
      <w:rPr>
        <w:rFonts w:ascii="Arial" w:hAnsi="Arial" w:hint="default"/>
      </w:rPr>
    </w:lvl>
    <w:lvl w:ilvl="6" w:tplc="B52C1150" w:tentative="1">
      <w:start w:val="1"/>
      <w:numFmt w:val="bullet"/>
      <w:lvlText w:val="•"/>
      <w:lvlJc w:val="left"/>
      <w:pPr>
        <w:tabs>
          <w:tab w:val="num" w:pos="5040"/>
        </w:tabs>
        <w:ind w:left="5040" w:hanging="360"/>
      </w:pPr>
      <w:rPr>
        <w:rFonts w:ascii="Arial" w:hAnsi="Arial" w:hint="default"/>
      </w:rPr>
    </w:lvl>
    <w:lvl w:ilvl="7" w:tplc="66AEA222" w:tentative="1">
      <w:start w:val="1"/>
      <w:numFmt w:val="bullet"/>
      <w:lvlText w:val="•"/>
      <w:lvlJc w:val="left"/>
      <w:pPr>
        <w:tabs>
          <w:tab w:val="num" w:pos="5760"/>
        </w:tabs>
        <w:ind w:left="5760" w:hanging="360"/>
      </w:pPr>
      <w:rPr>
        <w:rFonts w:ascii="Arial" w:hAnsi="Arial" w:hint="default"/>
      </w:rPr>
    </w:lvl>
    <w:lvl w:ilvl="8" w:tplc="5E2048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4E5972"/>
    <w:multiLevelType w:val="hybridMultilevel"/>
    <w:tmpl w:val="C58C27B8"/>
    <w:lvl w:ilvl="0" w:tplc="D3A0580A">
      <w:start w:val="1"/>
      <w:numFmt w:val="bullet"/>
      <w:lvlText w:val="•"/>
      <w:lvlJc w:val="left"/>
      <w:pPr>
        <w:tabs>
          <w:tab w:val="num" w:pos="-720"/>
        </w:tabs>
        <w:ind w:left="-720" w:hanging="360"/>
      </w:pPr>
      <w:rPr>
        <w:rFonts w:ascii="Arial" w:hAnsi="Arial" w:hint="default"/>
      </w:rPr>
    </w:lvl>
    <w:lvl w:ilvl="1" w:tplc="0186B2B0">
      <w:start w:val="41"/>
      <w:numFmt w:val="bullet"/>
      <w:lvlText w:val="•"/>
      <w:lvlJc w:val="left"/>
      <w:pPr>
        <w:tabs>
          <w:tab w:val="num" w:pos="0"/>
        </w:tabs>
        <w:ind w:left="0" w:hanging="360"/>
      </w:pPr>
      <w:rPr>
        <w:rFonts w:ascii="Arial" w:hAnsi="Arial" w:hint="default"/>
      </w:rPr>
    </w:lvl>
    <w:lvl w:ilvl="2" w:tplc="7EC4AEB6">
      <w:start w:val="1"/>
      <w:numFmt w:val="bullet"/>
      <w:lvlText w:val="•"/>
      <w:lvlJc w:val="left"/>
      <w:pPr>
        <w:tabs>
          <w:tab w:val="num" w:pos="720"/>
        </w:tabs>
        <w:ind w:left="720" w:hanging="360"/>
      </w:pPr>
      <w:rPr>
        <w:rFonts w:ascii="Arial" w:hAnsi="Arial" w:hint="default"/>
      </w:rPr>
    </w:lvl>
    <w:lvl w:ilvl="3" w:tplc="13423714" w:tentative="1">
      <w:start w:val="1"/>
      <w:numFmt w:val="bullet"/>
      <w:lvlText w:val="•"/>
      <w:lvlJc w:val="left"/>
      <w:pPr>
        <w:tabs>
          <w:tab w:val="num" w:pos="1440"/>
        </w:tabs>
        <w:ind w:left="1440" w:hanging="360"/>
      </w:pPr>
      <w:rPr>
        <w:rFonts w:ascii="Arial" w:hAnsi="Arial" w:hint="default"/>
      </w:rPr>
    </w:lvl>
    <w:lvl w:ilvl="4" w:tplc="51C2DE64" w:tentative="1">
      <w:start w:val="1"/>
      <w:numFmt w:val="bullet"/>
      <w:lvlText w:val="•"/>
      <w:lvlJc w:val="left"/>
      <w:pPr>
        <w:tabs>
          <w:tab w:val="num" w:pos="2160"/>
        </w:tabs>
        <w:ind w:left="2160" w:hanging="360"/>
      </w:pPr>
      <w:rPr>
        <w:rFonts w:ascii="Arial" w:hAnsi="Arial" w:hint="default"/>
      </w:rPr>
    </w:lvl>
    <w:lvl w:ilvl="5" w:tplc="31DC2180" w:tentative="1">
      <w:start w:val="1"/>
      <w:numFmt w:val="bullet"/>
      <w:lvlText w:val="•"/>
      <w:lvlJc w:val="left"/>
      <w:pPr>
        <w:tabs>
          <w:tab w:val="num" w:pos="2880"/>
        </w:tabs>
        <w:ind w:left="2880" w:hanging="360"/>
      </w:pPr>
      <w:rPr>
        <w:rFonts w:ascii="Arial" w:hAnsi="Arial" w:hint="default"/>
      </w:rPr>
    </w:lvl>
    <w:lvl w:ilvl="6" w:tplc="80A01AB4" w:tentative="1">
      <w:start w:val="1"/>
      <w:numFmt w:val="bullet"/>
      <w:lvlText w:val="•"/>
      <w:lvlJc w:val="left"/>
      <w:pPr>
        <w:tabs>
          <w:tab w:val="num" w:pos="3600"/>
        </w:tabs>
        <w:ind w:left="3600" w:hanging="360"/>
      </w:pPr>
      <w:rPr>
        <w:rFonts w:ascii="Arial" w:hAnsi="Arial" w:hint="default"/>
      </w:rPr>
    </w:lvl>
    <w:lvl w:ilvl="7" w:tplc="E7B22950" w:tentative="1">
      <w:start w:val="1"/>
      <w:numFmt w:val="bullet"/>
      <w:lvlText w:val="•"/>
      <w:lvlJc w:val="left"/>
      <w:pPr>
        <w:tabs>
          <w:tab w:val="num" w:pos="4320"/>
        </w:tabs>
        <w:ind w:left="4320" w:hanging="360"/>
      </w:pPr>
      <w:rPr>
        <w:rFonts w:ascii="Arial" w:hAnsi="Arial" w:hint="default"/>
      </w:rPr>
    </w:lvl>
    <w:lvl w:ilvl="8" w:tplc="6F324F8C" w:tentative="1">
      <w:start w:val="1"/>
      <w:numFmt w:val="bullet"/>
      <w:lvlText w:val="•"/>
      <w:lvlJc w:val="left"/>
      <w:pPr>
        <w:tabs>
          <w:tab w:val="num" w:pos="5040"/>
        </w:tabs>
        <w:ind w:left="5040" w:hanging="360"/>
      </w:pPr>
      <w:rPr>
        <w:rFonts w:ascii="Arial" w:hAnsi="Arial" w:hint="default"/>
      </w:rPr>
    </w:lvl>
  </w:abstractNum>
  <w:abstractNum w:abstractNumId="12" w15:restartNumberingAfterBreak="0">
    <w:nsid w:val="4AB0099B"/>
    <w:multiLevelType w:val="hybridMultilevel"/>
    <w:tmpl w:val="C02E15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BA482A"/>
    <w:multiLevelType w:val="hybridMultilevel"/>
    <w:tmpl w:val="583A1E2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00C80"/>
    <w:multiLevelType w:val="multilevel"/>
    <w:tmpl w:val="7FA4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7D13EB"/>
    <w:multiLevelType w:val="hybridMultilevel"/>
    <w:tmpl w:val="C29E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22BF6"/>
    <w:multiLevelType w:val="hybridMultilevel"/>
    <w:tmpl w:val="2AAC79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16"/>
  </w:num>
  <w:num w:numId="5">
    <w:abstractNumId w:val="4"/>
  </w:num>
  <w:num w:numId="6">
    <w:abstractNumId w:val="9"/>
  </w:num>
  <w:num w:numId="7">
    <w:abstractNumId w:val="14"/>
  </w:num>
  <w:num w:numId="8">
    <w:abstractNumId w:val="0"/>
  </w:num>
  <w:num w:numId="9">
    <w:abstractNumId w:val="5"/>
  </w:num>
  <w:num w:numId="10">
    <w:abstractNumId w:val="7"/>
  </w:num>
  <w:num w:numId="11">
    <w:abstractNumId w:val="1"/>
  </w:num>
  <w:num w:numId="12">
    <w:abstractNumId w:val="11"/>
  </w:num>
  <w:num w:numId="13">
    <w:abstractNumId w:val="8"/>
  </w:num>
  <w:num w:numId="14">
    <w:abstractNumId w:val="2"/>
  </w:num>
  <w:num w:numId="15">
    <w:abstractNumId w:val="6"/>
  </w:num>
  <w:num w:numId="16">
    <w:abstractNumId w:val="15"/>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02667940-5b73-42f4-a225-c7c1794ecf34"/>
  </w:docVars>
  <w:rsids>
    <w:rsidRoot w:val="0020796A"/>
    <w:rsid w:val="0000048A"/>
    <w:rsid w:val="0000295B"/>
    <w:rsid w:val="00007EF5"/>
    <w:rsid w:val="00024032"/>
    <w:rsid w:val="00025C0E"/>
    <w:rsid w:val="000271A2"/>
    <w:rsid w:val="0003031C"/>
    <w:rsid w:val="000307B4"/>
    <w:rsid w:val="000314D1"/>
    <w:rsid w:val="00032917"/>
    <w:rsid w:val="00033764"/>
    <w:rsid w:val="00033F48"/>
    <w:rsid w:val="000355B9"/>
    <w:rsid w:val="000356C7"/>
    <w:rsid w:val="0003578A"/>
    <w:rsid w:val="0003708E"/>
    <w:rsid w:val="00037936"/>
    <w:rsid w:val="00040025"/>
    <w:rsid w:val="000404ED"/>
    <w:rsid w:val="00041449"/>
    <w:rsid w:val="000422F4"/>
    <w:rsid w:val="0004394A"/>
    <w:rsid w:val="0004589A"/>
    <w:rsid w:val="00046ACC"/>
    <w:rsid w:val="000502DF"/>
    <w:rsid w:val="00052B1E"/>
    <w:rsid w:val="00053E4D"/>
    <w:rsid w:val="00057CD9"/>
    <w:rsid w:val="000602B4"/>
    <w:rsid w:val="00060505"/>
    <w:rsid w:val="000610C5"/>
    <w:rsid w:val="00061806"/>
    <w:rsid w:val="00062CFE"/>
    <w:rsid w:val="0006405A"/>
    <w:rsid w:val="00064C60"/>
    <w:rsid w:val="000667EA"/>
    <w:rsid w:val="000709CB"/>
    <w:rsid w:val="000710F5"/>
    <w:rsid w:val="00073003"/>
    <w:rsid w:val="000751EA"/>
    <w:rsid w:val="00082247"/>
    <w:rsid w:val="00084AEE"/>
    <w:rsid w:val="0009248D"/>
    <w:rsid w:val="00097D32"/>
    <w:rsid w:val="000A273C"/>
    <w:rsid w:val="000B001A"/>
    <w:rsid w:val="000B005E"/>
    <w:rsid w:val="000B08FA"/>
    <w:rsid w:val="000B3572"/>
    <w:rsid w:val="000B3E18"/>
    <w:rsid w:val="000B3E61"/>
    <w:rsid w:val="000B432E"/>
    <w:rsid w:val="000C11C6"/>
    <w:rsid w:val="000C197A"/>
    <w:rsid w:val="000C1E59"/>
    <w:rsid w:val="000C2733"/>
    <w:rsid w:val="000C3A5D"/>
    <w:rsid w:val="000C4761"/>
    <w:rsid w:val="000C50C3"/>
    <w:rsid w:val="000C7C8D"/>
    <w:rsid w:val="000D0E5C"/>
    <w:rsid w:val="000D4B2E"/>
    <w:rsid w:val="000D7F48"/>
    <w:rsid w:val="000E1432"/>
    <w:rsid w:val="000E4FC9"/>
    <w:rsid w:val="000E5135"/>
    <w:rsid w:val="000E5E87"/>
    <w:rsid w:val="000E63E4"/>
    <w:rsid w:val="000E774C"/>
    <w:rsid w:val="000F08E8"/>
    <w:rsid w:val="000F0ECB"/>
    <w:rsid w:val="00100659"/>
    <w:rsid w:val="00100FAA"/>
    <w:rsid w:val="00101FEA"/>
    <w:rsid w:val="00103046"/>
    <w:rsid w:val="00106521"/>
    <w:rsid w:val="00106AD9"/>
    <w:rsid w:val="00106FEC"/>
    <w:rsid w:val="001119F8"/>
    <w:rsid w:val="00111C13"/>
    <w:rsid w:val="00112C8E"/>
    <w:rsid w:val="00116576"/>
    <w:rsid w:val="00116A0F"/>
    <w:rsid w:val="00117B66"/>
    <w:rsid w:val="00120565"/>
    <w:rsid w:val="00126B8F"/>
    <w:rsid w:val="00126C37"/>
    <w:rsid w:val="00126E47"/>
    <w:rsid w:val="001314B2"/>
    <w:rsid w:val="00132B69"/>
    <w:rsid w:val="001333F4"/>
    <w:rsid w:val="00133B62"/>
    <w:rsid w:val="00133C70"/>
    <w:rsid w:val="00134296"/>
    <w:rsid w:val="00134CA3"/>
    <w:rsid w:val="00135FFC"/>
    <w:rsid w:val="00136310"/>
    <w:rsid w:val="00137F3A"/>
    <w:rsid w:val="00140521"/>
    <w:rsid w:val="001406C4"/>
    <w:rsid w:val="00142B49"/>
    <w:rsid w:val="00142F43"/>
    <w:rsid w:val="001433AD"/>
    <w:rsid w:val="001460DE"/>
    <w:rsid w:val="00146BF9"/>
    <w:rsid w:val="00147F6F"/>
    <w:rsid w:val="00160A32"/>
    <w:rsid w:val="00162D66"/>
    <w:rsid w:val="00162E2C"/>
    <w:rsid w:val="0016577E"/>
    <w:rsid w:val="001664FF"/>
    <w:rsid w:val="001676B9"/>
    <w:rsid w:val="00170B9E"/>
    <w:rsid w:val="0017385C"/>
    <w:rsid w:val="00174BFA"/>
    <w:rsid w:val="00176B86"/>
    <w:rsid w:val="00182C80"/>
    <w:rsid w:val="00183035"/>
    <w:rsid w:val="001831EF"/>
    <w:rsid w:val="0018690E"/>
    <w:rsid w:val="00186EAD"/>
    <w:rsid w:val="001900FB"/>
    <w:rsid w:val="0019276E"/>
    <w:rsid w:val="00194F4F"/>
    <w:rsid w:val="001B0396"/>
    <w:rsid w:val="001B5D12"/>
    <w:rsid w:val="001C0451"/>
    <w:rsid w:val="001C164A"/>
    <w:rsid w:val="001C2108"/>
    <w:rsid w:val="001D5544"/>
    <w:rsid w:val="001D55EC"/>
    <w:rsid w:val="001D58FD"/>
    <w:rsid w:val="001E0029"/>
    <w:rsid w:val="001E3771"/>
    <w:rsid w:val="001E3F39"/>
    <w:rsid w:val="001E40E8"/>
    <w:rsid w:val="001F0C8A"/>
    <w:rsid w:val="001F19EF"/>
    <w:rsid w:val="001F40FF"/>
    <w:rsid w:val="00200D53"/>
    <w:rsid w:val="00201A38"/>
    <w:rsid w:val="00203CBC"/>
    <w:rsid w:val="00207143"/>
    <w:rsid w:val="0020796A"/>
    <w:rsid w:val="00207A75"/>
    <w:rsid w:val="002165D1"/>
    <w:rsid w:val="002219CA"/>
    <w:rsid w:val="00223519"/>
    <w:rsid w:val="0022492B"/>
    <w:rsid w:val="00224DE6"/>
    <w:rsid w:val="00226BCD"/>
    <w:rsid w:val="0023063C"/>
    <w:rsid w:val="00232409"/>
    <w:rsid w:val="00232761"/>
    <w:rsid w:val="00236DD1"/>
    <w:rsid w:val="00237F91"/>
    <w:rsid w:val="00240013"/>
    <w:rsid w:val="0024181C"/>
    <w:rsid w:val="00242280"/>
    <w:rsid w:val="00244613"/>
    <w:rsid w:val="00246180"/>
    <w:rsid w:val="00247E3A"/>
    <w:rsid w:val="00250275"/>
    <w:rsid w:val="00253004"/>
    <w:rsid w:val="00253FE0"/>
    <w:rsid w:val="002608BF"/>
    <w:rsid w:val="002643D9"/>
    <w:rsid w:val="00265FFF"/>
    <w:rsid w:val="00272929"/>
    <w:rsid w:val="00276975"/>
    <w:rsid w:val="00277780"/>
    <w:rsid w:val="00282215"/>
    <w:rsid w:val="0028618B"/>
    <w:rsid w:val="0028657D"/>
    <w:rsid w:val="00291B73"/>
    <w:rsid w:val="002951E3"/>
    <w:rsid w:val="0029547B"/>
    <w:rsid w:val="00296C8B"/>
    <w:rsid w:val="00297C8B"/>
    <w:rsid w:val="002A1099"/>
    <w:rsid w:val="002A2DAF"/>
    <w:rsid w:val="002A31C0"/>
    <w:rsid w:val="002A6CF5"/>
    <w:rsid w:val="002B0F81"/>
    <w:rsid w:val="002B3864"/>
    <w:rsid w:val="002B5594"/>
    <w:rsid w:val="002B635A"/>
    <w:rsid w:val="002B6E01"/>
    <w:rsid w:val="002C1935"/>
    <w:rsid w:val="002C2E9C"/>
    <w:rsid w:val="002C4490"/>
    <w:rsid w:val="002D1462"/>
    <w:rsid w:val="002D1A85"/>
    <w:rsid w:val="002D1C91"/>
    <w:rsid w:val="002D2480"/>
    <w:rsid w:val="002D2766"/>
    <w:rsid w:val="002D3CD9"/>
    <w:rsid w:val="002D4167"/>
    <w:rsid w:val="002D4A45"/>
    <w:rsid w:val="002D60F9"/>
    <w:rsid w:val="002D7569"/>
    <w:rsid w:val="002E3584"/>
    <w:rsid w:val="002E36B7"/>
    <w:rsid w:val="002E3824"/>
    <w:rsid w:val="002E5A6E"/>
    <w:rsid w:val="002E69C8"/>
    <w:rsid w:val="002F38D3"/>
    <w:rsid w:val="002F414F"/>
    <w:rsid w:val="002F7016"/>
    <w:rsid w:val="002F7F21"/>
    <w:rsid w:val="00302964"/>
    <w:rsid w:val="00306B68"/>
    <w:rsid w:val="00310B51"/>
    <w:rsid w:val="00311376"/>
    <w:rsid w:val="00313DB6"/>
    <w:rsid w:val="00317018"/>
    <w:rsid w:val="003233AA"/>
    <w:rsid w:val="0032715F"/>
    <w:rsid w:val="00327170"/>
    <w:rsid w:val="00327811"/>
    <w:rsid w:val="00327A42"/>
    <w:rsid w:val="00327F53"/>
    <w:rsid w:val="00330427"/>
    <w:rsid w:val="003328BC"/>
    <w:rsid w:val="00334575"/>
    <w:rsid w:val="0033784F"/>
    <w:rsid w:val="00351529"/>
    <w:rsid w:val="00351557"/>
    <w:rsid w:val="00353175"/>
    <w:rsid w:val="0035327E"/>
    <w:rsid w:val="00353C77"/>
    <w:rsid w:val="00355839"/>
    <w:rsid w:val="00356FCD"/>
    <w:rsid w:val="003575CD"/>
    <w:rsid w:val="003575EF"/>
    <w:rsid w:val="00361441"/>
    <w:rsid w:val="00363B75"/>
    <w:rsid w:val="00364BC5"/>
    <w:rsid w:val="00365B66"/>
    <w:rsid w:val="00365ECD"/>
    <w:rsid w:val="00366188"/>
    <w:rsid w:val="00370F56"/>
    <w:rsid w:val="00371DB4"/>
    <w:rsid w:val="00375E14"/>
    <w:rsid w:val="00382AC7"/>
    <w:rsid w:val="00385196"/>
    <w:rsid w:val="00386457"/>
    <w:rsid w:val="00387F03"/>
    <w:rsid w:val="003918C7"/>
    <w:rsid w:val="00391AA6"/>
    <w:rsid w:val="00391BBD"/>
    <w:rsid w:val="0039402F"/>
    <w:rsid w:val="0039562A"/>
    <w:rsid w:val="003962E6"/>
    <w:rsid w:val="003A3E7E"/>
    <w:rsid w:val="003A5CE1"/>
    <w:rsid w:val="003A655B"/>
    <w:rsid w:val="003B2ADB"/>
    <w:rsid w:val="003B5B38"/>
    <w:rsid w:val="003B5CD0"/>
    <w:rsid w:val="003C038B"/>
    <w:rsid w:val="003C6397"/>
    <w:rsid w:val="003D2AAC"/>
    <w:rsid w:val="003E040A"/>
    <w:rsid w:val="003E0B32"/>
    <w:rsid w:val="003E4D80"/>
    <w:rsid w:val="003E68DD"/>
    <w:rsid w:val="003E6D28"/>
    <w:rsid w:val="003F0AB2"/>
    <w:rsid w:val="003F6611"/>
    <w:rsid w:val="00400997"/>
    <w:rsid w:val="0040292A"/>
    <w:rsid w:val="0040653B"/>
    <w:rsid w:val="0041522B"/>
    <w:rsid w:val="0041584B"/>
    <w:rsid w:val="004229D6"/>
    <w:rsid w:val="00423B5D"/>
    <w:rsid w:val="00423FDA"/>
    <w:rsid w:val="004246C3"/>
    <w:rsid w:val="0042696E"/>
    <w:rsid w:val="0042762E"/>
    <w:rsid w:val="00443AC8"/>
    <w:rsid w:val="00443D2B"/>
    <w:rsid w:val="00447FB0"/>
    <w:rsid w:val="004555CF"/>
    <w:rsid w:val="00456B7C"/>
    <w:rsid w:val="00462966"/>
    <w:rsid w:val="00462B1C"/>
    <w:rsid w:val="0046355C"/>
    <w:rsid w:val="00464C0C"/>
    <w:rsid w:val="00465207"/>
    <w:rsid w:val="00466DC6"/>
    <w:rsid w:val="00470D30"/>
    <w:rsid w:val="00470FAC"/>
    <w:rsid w:val="0047106B"/>
    <w:rsid w:val="004711AB"/>
    <w:rsid w:val="00471ADB"/>
    <w:rsid w:val="00471FA1"/>
    <w:rsid w:val="00475970"/>
    <w:rsid w:val="004827F5"/>
    <w:rsid w:val="004832E9"/>
    <w:rsid w:val="00483730"/>
    <w:rsid w:val="004853E7"/>
    <w:rsid w:val="004878CB"/>
    <w:rsid w:val="004943BA"/>
    <w:rsid w:val="004A09EC"/>
    <w:rsid w:val="004A3FA0"/>
    <w:rsid w:val="004A4F07"/>
    <w:rsid w:val="004B0055"/>
    <w:rsid w:val="004B3727"/>
    <w:rsid w:val="004B5333"/>
    <w:rsid w:val="004B6416"/>
    <w:rsid w:val="004C1536"/>
    <w:rsid w:val="004C2471"/>
    <w:rsid w:val="004C4535"/>
    <w:rsid w:val="004C4785"/>
    <w:rsid w:val="004C522D"/>
    <w:rsid w:val="004C7EA8"/>
    <w:rsid w:val="004D31E8"/>
    <w:rsid w:val="004D3C76"/>
    <w:rsid w:val="004D47C3"/>
    <w:rsid w:val="004E29F3"/>
    <w:rsid w:val="004E5138"/>
    <w:rsid w:val="004F0E32"/>
    <w:rsid w:val="004F2C05"/>
    <w:rsid w:val="004F38EF"/>
    <w:rsid w:val="004F6C46"/>
    <w:rsid w:val="004F7681"/>
    <w:rsid w:val="00500ACB"/>
    <w:rsid w:val="0050426E"/>
    <w:rsid w:val="00504C8D"/>
    <w:rsid w:val="00506080"/>
    <w:rsid w:val="00506BC2"/>
    <w:rsid w:val="00507063"/>
    <w:rsid w:val="00513222"/>
    <w:rsid w:val="00514001"/>
    <w:rsid w:val="00514E0B"/>
    <w:rsid w:val="00515AC0"/>
    <w:rsid w:val="00521DA9"/>
    <w:rsid w:val="00522242"/>
    <w:rsid w:val="00526060"/>
    <w:rsid w:val="005270FF"/>
    <w:rsid w:val="00530119"/>
    <w:rsid w:val="0053370D"/>
    <w:rsid w:val="00540A56"/>
    <w:rsid w:val="005413B8"/>
    <w:rsid w:val="00542D76"/>
    <w:rsid w:val="005457D3"/>
    <w:rsid w:val="00550FD6"/>
    <w:rsid w:val="00551424"/>
    <w:rsid w:val="005527AD"/>
    <w:rsid w:val="00552B2D"/>
    <w:rsid w:val="0055321A"/>
    <w:rsid w:val="00554741"/>
    <w:rsid w:val="0056093C"/>
    <w:rsid w:val="0056166B"/>
    <w:rsid w:val="00561B7E"/>
    <w:rsid w:val="005668C9"/>
    <w:rsid w:val="005700EB"/>
    <w:rsid w:val="00571E03"/>
    <w:rsid w:val="00572BB9"/>
    <w:rsid w:val="00572D2E"/>
    <w:rsid w:val="00573860"/>
    <w:rsid w:val="00576E62"/>
    <w:rsid w:val="00581AB2"/>
    <w:rsid w:val="005877B8"/>
    <w:rsid w:val="0059656A"/>
    <w:rsid w:val="005A00C5"/>
    <w:rsid w:val="005A1D23"/>
    <w:rsid w:val="005A23F3"/>
    <w:rsid w:val="005A39AB"/>
    <w:rsid w:val="005A4B31"/>
    <w:rsid w:val="005A5951"/>
    <w:rsid w:val="005A5A8D"/>
    <w:rsid w:val="005A600D"/>
    <w:rsid w:val="005A7998"/>
    <w:rsid w:val="005B5FCF"/>
    <w:rsid w:val="005B7CB3"/>
    <w:rsid w:val="005C0C15"/>
    <w:rsid w:val="005C2335"/>
    <w:rsid w:val="005C307F"/>
    <w:rsid w:val="005C4CD8"/>
    <w:rsid w:val="005C61A9"/>
    <w:rsid w:val="005D171D"/>
    <w:rsid w:val="005D2D09"/>
    <w:rsid w:val="005D4D3B"/>
    <w:rsid w:val="005D7D0B"/>
    <w:rsid w:val="005E078F"/>
    <w:rsid w:val="005E20BC"/>
    <w:rsid w:val="005E4878"/>
    <w:rsid w:val="005E752F"/>
    <w:rsid w:val="005E76F3"/>
    <w:rsid w:val="005F266B"/>
    <w:rsid w:val="005F45A0"/>
    <w:rsid w:val="005F5743"/>
    <w:rsid w:val="005F7169"/>
    <w:rsid w:val="005F7AE5"/>
    <w:rsid w:val="005F7E7E"/>
    <w:rsid w:val="00603886"/>
    <w:rsid w:val="00610B97"/>
    <w:rsid w:val="006167D1"/>
    <w:rsid w:val="00616928"/>
    <w:rsid w:val="006169C3"/>
    <w:rsid w:val="006236CE"/>
    <w:rsid w:val="00625BDA"/>
    <w:rsid w:val="00626ACE"/>
    <w:rsid w:val="00627E01"/>
    <w:rsid w:val="00627E19"/>
    <w:rsid w:val="00633434"/>
    <w:rsid w:val="00633C19"/>
    <w:rsid w:val="006367C7"/>
    <w:rsid w:val="00642FFF"/>
    <w:rsid w:val="006475FB"/>
    <w:rsid w:val="00647715"/>
    <w:rsid w:val="00647796"/>
    <w:rsid w:val="00651109"/>
    <w:rsid w:val="00655B98"/>
    <w:rsid w:val="00656FA6"/>
    <w:rsid w:val="00657EBE"/>
    <w:rsid w:val="00663E8C"/>
    <w:rsid w:val="006645EC"/>
    <w:rsid w:val="0066542F"/>
    <w:rsid w:val="006655B4"/>
    <w:rsid w:val="006656F0"/>
    <w:rsid w:val="006662A3"/>
    <w:rsid w:val="0066636B"/>
    <w:rsid w:val="00670A80"/>
    <w:rsid w:val="006711C6"/>
    <w:rsid w:val="00671FCD"/>
    <w:rsid w:val="00680708"/>
    <w:rsid w:val="00680AE9"/>
    <w:rsid w:val="00681FF8"/>
    <w:rsid w:val="00684622"/>
    <w:rsid w:val="00685F6A"/>
    <w:rsid w:val="006866F2"/>
    <w:rsid w:val="006876B2"/>
    <w:rsid w:val="0069018C"/>
    <w:rsid w:val="00692154"/>
    <w:rsid w:val="00692174"/>
    <w:rsid w:val="006922E5"/>
    <w:rsid w:val="00695EDC"/>
    <w:rsid w:val="006965F7"/>
    <w:rsid w:val="006A1327"/>
    <w:rsid w:val="006A5F6A"/>
    <w:rsid w:val="006A6653"/>
    <w:rsid w:val="006A7798"/>
    <w:rsid w:val="006A7BB5"/>
    <w:rsid w:val="006B31AF"/>
    <w:rsid w:val="006B7756"/>
    <w:rsid w:val="006C402B"/>
    <w:rsid w:val="006D0EA1"/>
    <w:rsid w:val="006D2BDB"/>
    <w:rsid w:val="006D4218"/>
    <w:rsid w:val="006D676D"/>
    <w:rsid w:val="006D7E12"/>
    <w:rsid w:val="006E1647"/>
    <w:rsid w:val="006E1AE1"/>
    <w:rsid w:val="006F28FE"/>
    <w:rsid w:val="006F4132"/>
    <w:rsid w:val="006F59D3"/>
    <w:rsid w:val="0070210D"/>
    <w:rsid w:val="00702D41"/>
    <w:rsid w:val="00702D48"/>
    <w:rsid w:val="00705165"/>
    <w:rsid w:val="00705593"/>
    <w:rsid w:val="00705A9D"/>
    <w:rsid w:val="00712E84"/>
    <w:rsid w:val="00714871"/>
    <w:rsid w:val="00715008"/>
    <w:rsid w:val="00716E0D"/>
    <w:rsid w:val="00717005"/>
    <w:rsid w:val="007174B6"/>
    <w:rsid w:val="00717E36"/>
    <w:rsid w:val="00723518"/>
    <w:rsid w:val="00725892"/>
    <w:rsid w:val="00731FCF"/>
    <w:rsid w:val="00735BD2"/>
    <w:rsid w:val="00736769"/>
    <w:rsid w:val="00741388"/>
    <w:rsid w:val="00742C54"/>
    <w:rsid w:val="0074430C"/>
    <w:rsid w:val="007465D7"/>
    <w:rsid w:val="00757E2B"/>
    <w:rsid w:val="00767819"/>
    <w:rsid w:val="00770037"/>
    <w:rsid w:val="0077267B"/>
    <w:rsid w:val="00776598"/>
    <w:rsid w:val="007775B9"/>
    <w:rsid w:val="00781894"/>
    <w:rsid w:val="00781F27"/>
    <w:rsid w:val="00782130"/>
    <w:rsid w:val="007828F0"/>
    <w:rsid w:val="00783606"/>
    <w:rsid w:val="00784FDE"/>
    <w:rsid w:val="00790292"/>
    <w:rsid w:val="00790A23"/>
    <w:rsid w:val="0079436A"/>
    <w:rsid w:val="007962B5"/>
    <w:rsid w:val="007A199A"/>
    <w:rsid w:val="007A587C"/>
    <w:rsid w:val="007A72DF"/>
    <w:rsid w:val="007B7A86"/>
    <w:rsid w:val="007C12EA"/>
    <w:rsid w:val="007C35A5"/>
    <w:rsid w:val="007D286B"/>
    <w:rsid w:val="007D588F"/>
    <w:rsid w:val="007E0584"/>
    <w:rsid w:val="007E183E"/>
    <w:rsid w:val="007E3DBF"/>
    <w:rsid w:val="007E4471"/>
    <w:rsid w:val="007E4E63"/>
    <w:rsid w:val="007E61EC"/>
    <w:rsid w:val="007E7364"/>
    <w:rsid w:val="007F0439"/>
    <w:rsid w:val="007F0BEA"/>
    <w:rsid w:val="007F2057"/>
    <w:rsid w:val="007F5533"/>
    <w:rsid w:val="00801798"/>
    <w:rsid w:val="00802AA4"/>
    <w:rsid w:val="00802E15"/>
    <w:rsid w:val="008043F1"/>
    <w:rsid w:val="00806508"/>
    <w:rsid w:val="00806F9F"/>
    <w:rsid w:val="00811EF7"/>
    <w:rsid w:val="008164F1"/>
    <w:rsid w:val="00817A74"/>
    <w:rsid w:val="00817CBE"/>
    <w:rsid w:val="00817E68"/>
    <w:rsid w:val="00820A89"/>
    <w:rsid w:val="008224A7"/>
    <w:rsid w:val="00826EB3"/>
    <w:rsid w:val="0083142F"/>
    <w:rsid w:val="00833C55"/>
    <w:rsid w:val="00833E2F"/>
    <w:rsid w:val="00835D07"/>
    <w:rsid w:val="008362B8"/>
    <w:rsid w:val="008425DC"/>
    <w:rsid w:val="00845763"/>
    <w:rsid w:val="00850AF5"/>
    <w:rsid w:val="00851628"/>
    <w:rsid w:val="008570CF"/>
    <w:rsid w:val="008614E3"/>
    <w:rsid w:val="0086152B"/>
    <w:rsid w:val="00863612"/>
    <w:rsid w:val="00866737"/>
    <w:rsid w:val="008701FB"/>
    <w:rsid w:val="00877C3A"/>
    <w:rsid w:val="00881346"/>
    <w:rsid w:val="0088161F"/>
    <w:rsid w:val="00882284"/>
    <w:rsid w:val="00882AD2"/>
    <w:rsid w:val="008831DC"/>
    <w:rsid w:val="00884DCE"/>
    <w:rsid w:val="008851FC"/>
    <w:rsid w:val="00890ED0"/>
    <w:rsid w:val="0089755E"/>
    <w:rsid w:val="008A1FD0"/>
    <w:rsid w:val="008A58C7"/>
    <w:rsid w:val="008A64FD"/>
    <w:rsid w:val="008A73DF"/>
    <w:rsid w:val="008B3B9F"/>
    <w:rsid w:val="008B67EF"/>
    <w:rsid w:val="008B68DC"/>
    <w:rsid w:val="008B6EE1"/>
    <w:rsid w:val="008C0863"/>
    <w:rsid w:val="008C0E01"/>
    <w:rsid w:val="008C2BC3"/>
    <w:rsid w:val="008C2E1F"/>
    <w:rsid w:val="008C319E"/>
    <w:rsid w:val="008C7B66"/>
    <w:rsid w:val="008D04D2"/>
    <w:rsid w:val="008D2395"/>
    <w:rsid w:val="008D2ADA"/>
    <w:rsid w:val="008D3B91"/>
    <w:rsid w:val="008D3C4E"/>
    <w:rsid w:val="008D48A3"/>
    <w:rsid w:val="008D4BD2"/>
    <w:rsid w:val="008D6938"/>
    <w:rsid w:val="008D6A27"/>
    <w:rsid w:val="008D6A6A"/>
    <w:rsid w:val="008D6D53"/>
    <w:rsid w:val="008E3F66"/>
    <w:rsid w:val="008E6E76"/>
    <w:rsid w:val="008E73E5"/>
    <w:rsid w:val="008F0C62"/>
    <w:rsid w:val="008F1E72"/>
    <w:rsid w:val="008F2409"/>
    <w:rsid w:val="008F3FA8"/>
    <w:rsid w:val="008F6D67"/>
    <w:rsid w:val="00903516"/>
    <w:rsid w:val="009037CE"/>
    <w:rsid w:val="00905DE7"/>
    <w:rsid w:val="009061D9"/>
    <w:rsid w:val="00915336"/>
    <w:rsid w:val="00915941"/>
    <w:rsid w:val="00915C06"/>
    <w:rsid w:val="00917924"/>
    <w:rsid w:val="00922AE1"/>
    <w:rsid w:val="0092318F"/>
    <w:rsid w:val="009241C6"/>
    <w:rsid w:val="009276EB"/>
    <w:rsid w:val="0093016B"/>
    <w:rsid w:val="0093482A"/>
    <w:rsid w:val="00935423"/>
    <w:rsid w:val="00935BC0"/>
    <w:rsid w:val="009363A6"/>
    <w:rsid w:val="009370E6"/>
    <w:rsid w:val="0093729F"/>
    <w:rsid w:val="009373DD"/>
    <w:rsid w:val="00937C0A"/>
    <w:rsid w:val="00940A04"/>
    <w:rsid w:val="00941132"/>
    <w:rsid w:val="00942AAF"/>
    <w:rsid w:val="00942C26"/>
    <w:rsid w:val="00942F1C"/>
    <w:rsid w:val="00944ECE"/>
    <w:rsid w:val="009511C7"/>
    <w:rsid w:val="00952025"/>
    <w:rsid w:val="009544F4"/>
    <w:rsid w:val="00955E5D"/>
    <w:rsid w:val="009569AA"/>
    <w:rsid w:val="009604C5"/>
    <w:rsid w:val="00960833"/>
    <w:rsid w:val="009625BD"/>
    <w:rsid w:val="00966038"/>
    <w:rsid w:val="0098683D"/>
    <w:rsid w:val="00987215"/>
    <w:rsid w:val="00991EAA"/>
    <w:rsid w:val="0099234D"/>
    <w:rsid w:val="00994272"/>
    <w:rsid w:val="00995608"/>
    <w:rsid w:val="0099623D"/>
    <w:rsid w:val="00996B4B"/>
    <w:rsid w:val="00996F62"/>
    <w:rsid w:val="00997165"/>
    <w:rsid w:val="0099753C"/>
    <w:rsid w:val="00997BD4"/>
    <w:rsid w:val="009A0C7E"/>
    <w:rsid w:val="009A195B"/>
    <w:rsid w:val="009A2631"/>
    <w:rsid w:val="009A3DD0"/>
    <w:rsid w:val="009A5110"/>
    <w:rsid w:val="009A565A"/>
    <w:rsid w:val="009A7E0F"/>
    <w:rsid w:val="009B0AFC"/>
    <w:rsid w:val="009B3235"/>
    <w:rsid w:val="009B3543"/>
    <w:rsid w:val="009B3C09"/>
    <w:rsid w:val="009B5508"/>
    <w:rsid w:val="009C0420"/>
    <w:rsid w:val="009C3A42"/>
    <w:rsid w:val="009C443F"/>
    <w:rsid w:val="009C503F"/>
    <w:rsid w:val="009C7C51"/>
    <w:rsid w:val="009D0F61"/>
    <w:rsid w:val="009D1459"/>
    <w:rsid w:val="009D31B7"/>
    <w:rsid w:val="009D33A7"/>
    <w:rsid w:val="009D3455"/>
    <w:rsid w:val="009D3DB0"/>
    <w:rsid w:val="009D7073"/>
    <w:rsid w:val="009D763E"/>
    <w:rsid w:val="009D7D97"/>
    <w:rsid w:val="009E1868"/>
    <w:rsid w:val="009E3AEF"/>
    <w:rsid w:val="009F1B54"/>
    <w:rsid w:val="009F1F5E"/>
    <w:rsid w:val="009F373E"/>
    <w:rsid w:val="009F5334"/>
    <w:rsid w:val="009F555B"/>
    <w:rsid w:val="009F7F02"/>
    <w:rsid w:val="00A01366"/>
    <w:rsid w:val="00A0227D"/>
    <w:rsid w:val="00A13C2F"/>
    <w:rsid w:val="00A14C2D"/>
    <w:rsid w:val="00A15255"/>
    <w:rsid w:val="00A166C1"/>
    <w:rsid w:val="00A21175"/>
    <w:rsid w:val="00A214F9"/>
    <w:rsid w:val="00A21903"/>
    <w:rsid w:val="00A220BD"/>
    <w:rsid w:val="00A222BE"/>
    <w:rsid w:val="00A26017"/>
    <w:rsid w:val="00A326BD"/>
    <w:rsid w:val="00A32F87"/>
    <w:rsid w:val="00A33102"/>
    <w:rsid w:val="00A33462"/>
    <w:rsid w:val="00A3363D"/>
    <w:rsid w:val="00A348AB"/>
    <w:rsid w:val="00A47B3D"/>
    <w:rsid w:val="00A47E8A"/>
    <w:rsid w:val="00A56183"/>
    <w:rsid w:val="00A607F5"/>
    <w:rsid w:val="00A72608"/>
    <w:rsid w:val="00A74BE7"/>
    <w:rsid w:val="00A75B39"/>
    <w:rsid w:val="00A8139C"/>
    <w:rsid w:val="00A868F7"/>
    <w:rsid w:val="00A86ED2"/>
    <w:rsid w:val="00A95324"/>
    <w:rsid w:val="00A9659D"/>
    <w:rsid w:val="00A97284"/>
    <w:rsid w:val="00A973F7"/>
    <w:rsid w:val="00A97EC4"/>
    <w:rsid w:val="00AA0491"/>
    <w:rsid w:val="00AA5A6A"/>
    <w:rsid w:val="00AA7F9D"/>
    <w:rsid w:val="00AB010F"/>
    <w:rsid w:val="00AB0FCA"/>
    <w:rsid w:val="00AB1FC6"/>
    <w:rsid w:val="00AB21ED"/>
    <w:rsid w:val="00AB312F"/>
    <w:rsid w:val="00AB349E"/>
    <w:rsid w:val="00AB42C0"/>
    <w:rsid w:val="00AB69BE"/>
    <w:rsid w:val="00AC0502"/>
    <w:rsid w:val="00AC080E"/>
    <w:rsid w:val="00AC4939"/>
    <w:rsid w:val="00AC4E76"/>
    <w:rsid w:val="00AD0753"/>
    <w:rsid w:val="00AD2974"/>
    <w:rsid w:val="00AD2B1A"/>
    <w:rsid w:val="00AD3988"/>
    <w:rsid w:val="00AE0A00"/>
    <w:rsid w:val="00AE0E49"/>
    <w:rsid w:val="00AE3ABF"/>
    <w:rsid w:val="00AF2253"/>
    <w:rsid w:val="00AF56E1"/>
    <w:rsid w:val="00AF6103"/>
    <w:rsid w:val="00AF72B1"/>
    <w:rsid w:val="00AF750A"/>
    <w:rsid w:val="00B066C0"/>
    <w:rsid w:val="00B128EC"/>
    <w:rsid w:val="00B2230B"/>
    <w:rsid w:val="00B23906"/>
    <w:rsid w:val="00B25493"/>
    <w:rsid w:val="00B276AF"/>
    <w:rsid w:val="00B31A29"/>
    <w:rsid w:val="00B31AC1"/>
    <w:rsid w:val="00B31C70"/>
    <w:rsid w:val="00B43B42"/>
    <w:rsid w:val="00B43F4C"/>
    <w:rsid w:val="00B50A37"/>
    <w:rsid w:val="00B51109"/>
    <w:rsid w:val="00B52884"/>
    <w:rsid w:val="00B54827"/>
    <w:rsid w:val="00B55D20"/>
    <w:rsid w:val="00B60361"/>
    <w:rsid w:val="00B604E7"/>
    <w:rsid w:val="00B60B72"/>
    <w:rsid w:val="00B61D56"/>
    <w:rsid w:val="00B62A39"/>
    <w:rsid w:val="00B7111D"/>
    <w:rsid w:val="00B71B6D"/>
    <w:rsid w:val="00B72A35"/>
    <w:rsid w:val="00B765C1"/>
    <w:rsid w:val="00B813DB"/>
    <w:rsid w:val="00B8302D"/>
    <w:rsid w:val="00B863E2"/>
    <w:rsid w:val="00B86C9E"/>
    <w:rsid w:val="00B9032C"/>
    <w:rsid w:val="00B94E46"/>
    <w:rsid w:val="00BA2F4F"/>
    <w:rsid w:val="00BA79A4"/>
    <w:rsid w:val="00BB0281"/>
    <w:rsid w:val="00BB3F60"/>
    <w:rsid w:val="00BB738B"/>
    <w:rsid w:val="00BB7D39"/>
    <w:rsid w:val="00BB7DC0"/>
    <w:rsid w:val="00BC3382"/>
    <w:rsid w:val="00BC38DC"/>
    <w:rsid w:val="00BC58FC"/>
    <w:rsid w:val="00BC6C6F"/>
    <w:rsid w:val="00BC7C3B"/>
    <w:rsid w:val="00BD0E55"/>
    <w:rsid w:val="00BD2B0C"/>
    <w:rsid w:val="00BD5D85"/>
    <w:rsid w:val="00BD7555"/>
    <w:rsid w:val="00BE0F86"/>
    <w:rsid w:val="00BE19D6"/>
    <w:rsid w:val="00BE5E8D"/>
    <w:rsid w:val="00BE65AE"/>
    <w:rsid w:val="00BF140A"/>
    <w:rsid w:val="00BF342F"/>
    <w:rsid w:val="00BF3DB6"/>
    <w:rsid w:val="00BF5EC1"/>
    <w:rsid w:val="00C02F2D"/>
    <w:rsid w:val="00C04841"/>
    <w:rsid w:val="00C06F11"/>
    <w:rsid w:val="00C10215"/>
    <w:rsid w:val="00C1024B"/>
    <w:rsid w:val="00C13152"/>
    <w:rsid w:val="00C16E88"/>
    <w:rsid w:val="00C2037F"/>
    <w:rsid w:val="00C2220E"/>
    <w:rsid w:val="00C2480B"/>
    <w:rsid w:val="00C26468"/>
    <w:rsid w:val="00C27A31"/>
    <w:rsid w:val="00C301FF"/>
    <w:rsid w:val="00C3026A"/>
    <w:rsid w:val="00C31849"/>
    <w:rsid w:val="00C318E3"/>
    <w:rsid w:val="00C320BC"/>
    <w:rsid w:val="00C32631"/>
    <w:rsid w:val="00C333AF"/>
    <w:rsid w:val="00C341A4"/>
    <w:rsid w:val="00C402CB"/>
    <w:rsid w:val="00C45220"/>
    <w:rsid w:val="00C453AF"/>
    <w:rsid w:val="00C46AE2"/>
    <w:rsid w:val="00C47ABF"/>
    <w:rsid w:val="00C50BDA"/>
    <w:rsid w:val="00C53110"/>
    <w:rsid w:val="00C61300"/>
    <w:rsid w:val="00C61789"/>
    <w:rsid w:val="00C6759C"/>
    <w:rsid w:val="00C675B8"/>
    <w:rsid w:val="00C7079C"/>
    <w:rsid w:val="00C70879"/>
    <w:rsid w:val="00C70B43"/>
    <w:rsid w:val="00C7259E"/>
    <w:rsid w:val="00C77BE9"/>
    <w:rsid w:val="00C81BA0"/>
    <w:rsid w:val="00C81E6B"/>
    <w:rsid w:val="00C8297D"/>
    <w:rsid w:val="00C84BE9"/>
    <w:rsid w:val="00C8549D"/>
    <w:rsid w:val="00C8654F"/>
    <w:rsid w:val="00C90C1F"/>
    <w:rsid w:val="00C91284"/>
    <w:rsid w:val="00C91F46"/>
    <w:rsid w:val="00C92BA9"/>
    <w:rsid w:val="00C93FD6"/>
    <w:rsid w:val="00C96CA3"/>
    <w:rsid w:val="00CA0733"/>
    <w:rsid w:val="00CA312B"/>
    <w:rsid w:val="00CA3625"/>
    <w:rsid w:val="00CA3917"/>
    <w:rsid w:val="00CA4BDD"/>
    <w:rsid w:val="00CB10C5"/>
    <w:rsid w:val="00CB3D39"/>
    <w:rsid w:val="00CB5152"/>
    <w:rsid w:val="00CC30CB"/>
    <w:rsid w:val="00CC3FFF"/>
    <w:rsid w:val="00CC6E1B"/>
    <w:rsid w:val="00CC6E5B"/>
    <w:rsid w:val="00CD08AD"/>
    <w:rsid w:val="00CD216F"/>
    <w:rsid w:val="00CD256B"/>
    <w:rsid w:val="00CD4768"/>
    <w:rsid w:val="00CD4B2E"/>
    <w:rsid w:val="00CD691E"/>
    <w:rsid w:val="00CE1D87"/>
    <w:rsid w:val="00CE3AF7"/>
    <w:rsid w:val="00CE3CCB"/>
    <w:rsid w:val="00CE44BA"/>
    <w:rsid w:val="00CE580E"/>
    <w:rsid w:val="00CE5F09"/>
    <w:rsid w:val="00CE7A0B"/>
    <w:rsid w:val="00CF3C9F"/>
    <w:rsid w:val="00CF40B1"/>
    <w:rsid w:val="00CF545B"/>
    <w:rsid w:val="00CF5A9B"/>
    <w:rsid w:val="00D00648"/>
    <w:rsid w:val="00D01A47"/>
    <w:rsid w:val="00D056B1"/>
    <w:rsid w:val="00D05904"/>
    <w:rsid w:val="00D0673F"/>
    <w:rsid w:val="00D06FCA"/>
    <w:rsid w:val="00D12A0B"/>
    <w:rsid w:val="00D12AD8"/>
    <w:rsid w:val="00D133F4"/>
    <w:rsid w:val="00D1410D"/>
    <w:rsid w:val="00D152CC"/>
    <w:rsid w:val="00D174D2"/>
    <w:rsid w:val="00D204B0"/>
    <w:rsid w:val="00D2053C"/>
    <w:rsid w:val="00D211D2"/>
    <w:rsid w:val="00D22B1B"/>
    <w:rsid w:val="00D23102"/>
    <w:rsid w:val="00D27217"/>
    <w:rsid w:val="00D27450"/>
    <w:rsid w:val="00D30163"/>
    <w:rsid w:val="00D31093"/>
    <w:rsid w:val="00D315F9"/>
    <w:rsid w:val="00D339DB"/>
    <w:rsid w:val="00D45702"/>
    <w:rsid w:val="00D47755"/>
    <w:rsid w:val="00D5067B"/>
    <w:rsid w:val="00D511BF"/>
    <w:rsid w:val="00D51AB7"/>
    <w:rsid w:val="00D564B9"/>
    <w:rsid w:val="00D567F6"/>
    <w:rsid w:val="00D61BA3"/>
    <w:rsid w:val="00D63E4B"/>
    <w:rsid w:val="00D65546"/>
    <w:rsid w:val="00D676B1"/>
    <w:rsid w:val="00D72388"/>
    <w:rsid w:val="00D750A9"/>
    <w:rsid w:val="00D76CD4"/>
    <w:rsid w:val="00D80164"/>
    <w:rsid w:val="00D808CD"/>
    <w:rsid w:val="00D80F92"/>
    <w:rsid w:val="00D81F38"/>
    <w:rsid w:val="00D83921"/>
    <w:rsid w:val="00D869ED"/>
    <w:rsid w:val="00D93F9B"/>
    <w:rsid w:val="00D948F4"/>
    <w:rsid w:val="00D95969"/>
    <w:rsid w:val="00D96B0B"/>
    <w:rsid w:val="00D975D9"/>
    <w:rsid w:val="00DA052D"/>
    <w:rsid w:val="00DA1CF0"/>
    <w:rsid w:val="00DA4326"/>
    <w:rsid w:val="00DA7B94"/>
    <w:rsid w:val="00DB4ED8"/>
    <w:rsid w:val="00DB68D8"/>
    <w:rsid w:val="00DC1672"/>
    <w:rsid w:val="00DC6AE4"/>
    <w:rsid w:val="00DC7953"/>
    <w:rsid w:val="00DD06AB"/>
    <w:rsid w:val="00DD3FAE"/>
    <w:rsid w:val="00DD4554"/>
    <w:rsid w:val="00DE0394"/>
    <w:rsid w:val="00DE048F"/>
    <w:rsid w:val="00DE0A6C"/>
    <w:rsid w:val="00DE3589"/>
    <w:rsid w:val="00DF0E7C"/>
    <w:rsid w:val="00DF3ACE"/>
    <w:rsid w:val="00DF45E5"/>
    <w:rsid w:val="00DF5AD3"/>
    <w:rsid w:val="00DF7480"/>
    <w:rsid w:val="00E0499A"/>
    <w:rsid w:val="00E051E2"/>
    <w:rsid w:val="00E10969"/>
    <w:rsid w:val="00E12236"/>
    <w:rsid w:val="00E124B0"/>
    <w:rsid w:val="00E128CD"/>
    <w:rsid w:val="00E135CD"/>
    <w:rsid w:val="00E14891"/>
    <w:rsid w:val="00E22360"/>
    <w:rsid w:val="00E26495"/>
    <w:rsid w:val="00E264DD"/>
    <w:rsid w:val="00E3201E"/>
    <w:rsid w:val="00E33428"/>
    <w:rsid w:val="00E407E4"/>
    <w:rsid w:val="00E410E7"/>
    <w:rsid w:val="00E41896"/>
    <w:rsid w:val="00E42314"/>
    <w:rsid w:val="00E436BF"/>
    <w:rsid w:val="00E4555A"/>
    <w:rsid w:val="00E459EE"/>
    <w:rsid w:val="00E52841"/>
    <w:rsid w:val="00E559A8"/>
    <w:rsid w:val="00E5712C"/>
    <w:rsid w:val="00E617F2"/>
    <w:rsid w:val="00E61FC0"/>
    <w:rsid w:val="00E64AA7"/>
    <w:rsid w:val="00E669ED"/>
    <w:rsid w:val="00E7015F"/>
    <w:rsid w:val="00E71127"/>
    <w:rsid w:val="00E72CF6"/>
    <w:rsid w:val="00E7439E"/>
    <w:rsid w:val="00E76599"/>
    <w:rsid w:val="00E76908"/>
    <w:rsid w:val="00E81C1C"/>
    <w:rsid w:val="00E829EF"/>
    <w:rsid w:val="00E8364F"/>
    <w:rsid w:val="00E86E20"/>
    <w:rsid w:val="00E92D80"/>
    <w:rsid w:val="00E93D4E"/>
    <w:rsid w:val="00E9673A"/>
    <w:rsid w:val="00EA0381"/>
    <w:rsid w:val="00EA09A7"/>
    <w:rsid w:val="00EA0E74"/>
    <w:rsid w:val="00EA44A6"/>
    <w:rsid w:val="00EA4965"/>
    <w:rsid w:val="00EB2E30"/>
    <w:rsid w:val="00EB3A1A"/>
    <w:rsid w:val="00EB4273"/>
    <w:rsid w:val="00EB5C71"/>
    <w:rsid w:val="00EB5FFD"/>
    <w:rsid w:val="00EB6C7F"/>
    <w:rsid w:val="00EC2D9C"/>
    <w:rsid w:val="00EC387B"/>
    <w:rsid w:val="00EC38AB"/>
    <w:rsid w:val="00EC4FBC"/>
    <w:rsid w:val="00EC52D2"/>
    <w:rsid w:val="00EC7B80"/>
    <w:rsid w:val="00ED20D4"/>
    <w:rsid w:val="00ED42F4"/>
    <w:rsid w:val="00EE10BF"/>
    <w:rsid w:val="00EF14CC"/>
    <w:rsid w:val="00EF6865"/>
    <w:rsid w:val="00F046FB"/>
    <w:rsid w:val="00F102E6"/>
    <w:rsid w:val="00F117F2"/>
    <w:rsid w:val="00F16106"/>
    <w:rsid w:val="00F16FF0"/>
    <w:rsid w:val="00F234F8"/>
    <w:rsid w:val="00F23A87"/>
    <w:rsid w:val="00F247D8"/>
    <w:rsid w:val="00F261AF"/>
    <w:rsid w:val="00F26528"/>
    <w:rsid w:val="00F3280C"/>
    <w:rsid w:val="00F33B95"/>
    <w:rsid w:val="00F34459"/>
    <w:rsid w:val="00F3458D"/>
    <w:rsid w:val="00F35492"/>
    <w:rsid w:val="00F365A5"/>
    <w:rsid w:val="00F400EC"/>
    <w:rsid w:val="00F418C0"/>
    <w:rsid w:val="00F41D61"/>
    <w:rsid w:val="00F42CDA"/>
    <w:rsid w:val="00F42DBB"/>
    <w:rsid w:val="00F44F45"/>
    <w:rsid w:val="00F4648F"/>
    <w:rsid w:val="00F50C54"/>
    <w:rsid w:val="00F50E35"/>
    <w:rsid w:val="00F54530"/>
    <w:rsid w:val="00F549EA"/>
    <w:rsid w:val="00F55B97"/>
    <w:rsid w:val="00F63A54"/>
    <w:rsid w:val="00F66F43"/>
    <w:rsid w:val="00F67531"/>
    <w:rsid w:val="00F7327E"/>
    <w:rsid w:val="00F75CB0"/>
    <w:rsid w:val="00F80183"/>
    <w:rsid w:val="00F80955"/>
    <w:rsid w:val="00F81907"/>
    <w:rsid w:val="00F8217E"/>
    <w:rsid w:val="00F85463"/>
    <w:rsid w:val="00F9214A"/>
    <w:rsid w:val="00F93758"/>
    <w:rsid w:val="00F969CB"/>
    <w:rsid w:val="00FA010E"/>
    <w:rsid w:val="00FB0973"/>
    <w:rsid w:val="00FC1772"/>
    <w:rsid w:val="00FC31D4"/>
    <w:rsid w:val="00FC3373"/>
    <w:rsid w:val="00FC3757"/>
    <w:rsid w:val="00FC3828"/>
    <w:rsid w:val="00FC3944"/>
    <w:rsid w:val="00FC55B2"/>
    <w:rsid w:val="00FC7D91"/>
    <w:rsid w:val="00FD1C6D"/>
    <w:rsid w:val="00FD3D56"/>
    <w:rsid w:val="00FD4D79"/>
    <w:rsid w:val="00FD5BC5"/>
    <w:rsid w:val="00FD6D59"/>
    <w:rsid w:val="00FD7CCD"/>
    <w:rsid w:val="00FE3521"/>
    <w:rsid w:val="00FE396A"/>
    <w:rsid w:val="00FE4F73"/>
    <w:rsid w:val="00FE50C3"/>
    <w:rsid w:val="00FE592C"/>
    <w:rsid w:val="00FE799A"/>
    <w:rsid w:val="00FF0977"/>
    <w:rsid w:val="00FF0AFE"/>
    <w:rsid w:val="00FF1956"/>
    <w:rsid w:val="00FF4C33"/>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2B3A4"/>
  <w15:docId w15:val="{EBEB24B2-6C6C-4D96-9F64-E7C62439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462"/>
  </w:style>
  <w:style w:type="paragraph" w:styleId="Heading1">
    <w:name w:val="heading 1"/>
    <w:basedOn w:val="Normal"/>
    <w:link w:val="Heading1Char"/>
    <w:uiPriority w:val="9"/>
    <w:qFormat/>
    <w:rsid w:val="007775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C333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C15"/>
    <w:rPr>
      <w:rFonts w:ascii="Tahoma" w:hAnsi="Tahoma" w:cs="Tahoma"/>
      <w:sz w:val="16"/>
      <w:szCs w:val="16"/>
    </w:rPr>
  </w:style>
  <w:style w:type="paragraph" w:styleId="Header">
    <w:name w:val="header"/>
    <w:basedOn w:val="Normal"/>
    <w:link w:val="HeaderChar"/>
    <w:uiPriority w:val="99"/>
    <w:unhideWhenUsed/>
    <w:rsid w:val="005C0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C15"/>
  </w:style>
  <w:style w:type="paragraph" w:styleId="Footer">
    <w:name w:val="footer"/>
    <w:basedOn w:val="Normal"/>
    <w:link w:val="FooterChar"/>
    <w:uiPriority w:val="99"/>
    <w:unhideWhenUsed/>
    <w:rsid w:val="005C0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C15"/>
  </w:style>
  <w:style w:type="paragraph" w:styleId="ListParagraph">
    <w:name w:val="List Paragraph"/>
    <w:basedOn w:val="Normal"/>
    <w:uiPriority w:val="34"/>
    <w:qFormat/>
    <w:rsid w:val="005C0C15"/>
    <w:pPr>
      <w:ind w:left="720"/>
      <w:contextualSpacing/>
    </w:pPr>
  </w:style>
  <w:style w:type="character" w:customStyle="1" w:styleId="il">
    <w:name w:val="il"/>
    <w:basedOn w:val="DefaultParagraphFont"/>
    <w:rsid w:val="005C0C15"/>
  </w:style>
  <w:style w:type="character" w:styleId="Hyperlink">
    <w:name w:val="Hyperlink"/>
    <w:basedOn w:val="DefaultParagraphFont"/>
    <w:uiPriority w:val="99"/>
    <w:unhideWhenUsed/>
    <w:rsid w:val="0098683D"/>
    <w:rPr>
      <w:color w:val="0000FF" w:themeColor="hyperlink"/>
      <w:u w:val="single"/>
    </w:rPr>
  </w:style>
  <w:style w:type="character" w:customStyle="1" w:styleId="apple-converted-space">
    <w:name w:val="apple-converted-space"/>
    <w:basedOn w:val="DefaultParagraphFont"/>
    <w:rsid w:val="00AB349E"/>
  </w:style>
  <w:style w:type="character" w:styleId="Strong">
    <w:name w:val="Strong"/>
    <w:basedOn w:val="DefaultParagraphFont"/>
    <w:uiPriority w:val="22"/>
    <w:qFormat/>
    <w:rsid w:val="00681FF8"/>
    <w:rPr>
      <w:b/>
      <w:bCs/>
    </w:rPr>
  </w:style>
  <w:style w:type="paragraph" w:styleId="NormalWeb">
    <w:name w:val="Normal (Web)"/>
    <w:basedOn w:val="Normal"/>
    <w:uiPriority w:val="99"/>
    <w:unhideWhenUsed/>
    <w:rsid w:val="00681F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16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54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503F"/>
    <w:pPr>
      <w:spacing w:after="0" w:line="240" w:lineRule="auto"/>
    </w:pPr>
  </w:style>
  <w:style w:type="character" w:styleId="FollowedHyperlink">
    <w:name w:val="FollowedHyperlink"/>
    <w:basedOn w:val="DefaultParagraphFont"/>
    <w:uiPriority w:val="99"/>
    <w:semiHidden/>
    <w:unhideWhenUsed/>
    <w:rsid w:val="008C7B66"/>
    <w:rPr>
      <w:color w:val="800080" w:themeColor="followedHyperlink"/>
      <w:u w:val="single"/>
    </w:rPr>
  </w:style>
  <w:style w:type="character" w:customStyle="1" w:styleId="Heading1Char">
    <w:name w:val="Heading 1 Char"/>
    <w:basedOn w:val="DefaultParagraphFont"/>
    <w:link w:val="Heading1"/>
    <w:uiPriority w:val="9"/>
    <w:rsid w:val="007775B9"/>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C333A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877">
      <w:bodyDiv w:val="1"/>
      <w:marLeft w:val="0"/>
      <w:marRight w:val="0"/>
      <w:marTop w:val="0"/>
      <w:marBottom w:val="0"/>
      <w:divBdr>
        <w:top w:val="none" w:sz="0" w:space="0" w:color="auto"/>
        <w:left w:val="none" w:sz="0" w:space="0" w:color="auto"/>
        <w:bottom w:val="none" w:sz="0" w:space="0" w:color="auto"/>
        <w:right w:val="none" w:sz="0" w:space="0" w:color="auto"/>
      </w:divBdr>
    </w:div>
    <w:div w:id="66071770">
      <w:bodyDiv w:val="1"/>
      <w:marLeft w:val="0"/>
      <w:marRight w:val="0"/>
      <w:marTop w:val="0"/>
      <w:marBottom w:val="0"/>
      <w:divBdr>
        <w:top w:val="none" w:sz="0" w:space="0" w:color="auto"/>
        <w:left w:val="none" w:sz="0" w:space="0" w:color="auto"/>
        <w:bottom w:val="none" w:sz="0" w:space="0" w:color="auto"/>
        <w:right w:val="none" w:sz="0" w:space="0" w:color="auto"/>
      </w:divBdr>
    </w:div>
    <w:div w:id="105009963">
      <w:bodyDiv w:val="1"/>
      <w:marLeft w:val="0"/>
      <w:marRight w:val="0"/>
      <w:marTop w:val="0"/>
      <w:marBottom w:val="0"/>
      <w:divBdr>
        <w:top w:val="none" w:sz="0" w:space="0" w:color="auto"/>
        <w:left w:val="none" w:sz="0" w:space="0" w:color="auto"/>
        <w:bottom w:val="none" w:sz="0" w:space="0" w:color="auto"/>
        <w:right w:val="none" w:sz="0" w:space="0" w:color="auto"/>
      </w:divBdr>
      <w:divsChild>
        <w:div w:id="1234773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393247">
              <w:marLeft w:val="0"/>
              <w:marRight w:val="0"/>
              <w:marTop w:val="0"/>
              <w:marBottom w:val="0"/>
              <w:divBdr>
                <w:top w:val="none" w:sz="0" w:space="0" w:color="auto"/>
                <w:left w:val="none" w:sz="0" w:space="0" w:color="auto"/>
                <w:bottom w:val="none" w:sz="0" w:space="0" w:color="auto"/>
                <w:right w:val="none" w:sz="0" w:space="0" w:color="auto"/>
              </w:divBdr>
              <w:divsChild>
                <w:div w:id="2002846733">
                  <w:marLeft w:val="0"/>
                  <w:marRight w:val="0"/>
                  <w:marTop w:val="0"/>
                  <w:marBottom w:val="0"/>
                  <w:divBdr>
                    <w:top w:val="none" w:sz="0" w:space="0" w:color="auto"/>
                    <w:left w:val="none" w:sz="0" w:space="0" w:color="auto"/>
                    <w:bottom w:val="none" w:sz="0" w:space="0" w:color="auto"/>
                    <w:right w:val="none" w:sz="0" w:space="0" w:color="auto"/>
                  </w:divBdr>
                  <w:divsChild>
                    <w:div w:id="2136873829">
                      <w:marLeft w:val="0"/>
                      <w:marRight w:val="0"/>
                      <w:marTop w:val="0"/>
                      <w:marBottom w:val="0"/>
                      <w:divBdr>
                        <w:top w:val="none" w:sz="0" w:space="0" w:color="auto"/>
                        <w:left w:val="none" w:sz="0" w:space="0" w:color="auto"/>
                        <w:bottom w:val="none" w:sz="0" w:space="0" w:color="auto"/>
                        <w:right w:val="none" w:sz="0" w:space="0" w:color="auto"/>
                      </w:divBdr>
                      <w:divsChild>
                        <w:div w:id="421145973">
                          <w:marLeft w:val="0"/>
                          <w:marRight w:val="0"/>
                          <w:marTop w:val="0"/>
                          <w:marBottom w:val="0"/>
                          <w:divBdr>
                            <w:top w:val="none" w:sz="0" w:space="0" w:color="auto"/>
                            <w:left w:val="none" w:sz="0" w:space="0" w:color="auto"/>
                            <w:bottom w:val="none" w:sz="0" w:space="0" w:color="auto"/>
                            <w:right w:val="none" w:sz="0" w:space="0" w:color="auto"/>
                          </w:divBdr>
                          <w:divsChild>
                            <w:div w:id="50160247">
                              <w:marLeft w:val="0"/>
                              <w:marRight w:val="0"/>
                              <w:marTop w:val="0"/>
                              <w:marBottom w:val="0"/>
                              <w:divBdr>
                                <w:top w:val="none" w:sz="0" w:space="0" w:color="auto"/>
                                <w:left w:val="none" w:sz="0" w:space="0" w:color="auto"/>
                                <w:bottom w:val="none" w:sz="0" w:space="0" w:color="auto"/>
                                <w:right w:val="none" w:sz="0" w:space="0" w:color="auto"/>
                              </w:divBdr>
                              <w:divsChild>
                                <w:div w:id="1752580598">
                                  <w:marLeft w:val="0"/>
                                  <w:marRight w:val="0"/>
                                  <w:marTop w:val="0"/>
                                  <w:marBottom w:val="0"/>
                                  <w:divBdr>
                                    <w:top w:val="none" w:sz="0" w:space="0" w:color="auto"/>
                                    <w:left w:val="none" w:sz="0" w:space="0" w:color="auto"/>
                                    <w:bottom w:val="none" w:sz="0" w:space="0" w:color="auto"/>
                                    <w:right w:val="none" w:sz="0" w:space="0" w:color="auto"/>
                                  </w:divBdr>
                                  <w:divsChild>
                                    <w:div w:id="1543446486">
                                      <w:blockQuote w:val="1"/>
                                      <w:marLeft w:val="600"/>
                                      <w:marRight w:val="0"/>
                                      <w:marTop w:val="0"/>
                                      <w:marBottom w:val="0"/>
                                      <w:divBdr>
                                        <w:top w:val="none" w:sz="0" w:space="0" w:color="auto"/>
                                        <w:left w:val="none" w:sz="0" w:space="0" w:color="auto"/>
                                        <w:bottom w:val="none" w:sz="0" w:space="0" w:color="auto"/>
                                        <w:right w:val="none" w:sz="0" w:space="0" w:color="auto"/>
                                      </w:divBdr>
                                      <w:divsChild>
                                        <w:div w:id="1400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50">
      <w:bodyDiv w:val="1"/>
      <w:marLeft w:val="0"/>
      <w:marRight w:val="0"/>
      <w:marTop w:val="0"/>
      <w:marBottom w:val="0"/>
      <w:divBdr>
        <w:top w:val="none" w:sz="0" w:space="0" w:color="auto"/>
        <w:left w:val="none" w:sz="0" w:space="0" w:color="auto"/>
        <w:bottom w:val="none" w:sz="0" w:space="0" w:color="auto"/>
        <w:right w:val="none" w:sz="0" w:space="0" w:color="auto"/>
      </w:divBdr>
    </w:div>
    <w:div w:id="178356194">
      <w:bodyDiv w:val="1"/>
      <w:marLeft w:val="0"/>
      <w:marRight w:val="0"/>
      <w:marTop w:val="0"/>
      <w:marBottom w:val="0"/>
      <w:divBdr>
        <w:top w:val="none" w:sz="0" w:space="0" w:color="auto"/>
        <w:left w:val="none" w:sz="0" w:space="0" w:color="auto"/>
        <w:bottom w:val="none" w:sz="0" w:space="0" w:color="auto"/>
        <w:right w:val="none" w:sz="0" w:space="0" w:color="auto"/>
      </w:divBdr>
      <w:divsChild>
        <w:div w:id="46685641">
          <w:marLeft w:val="360"/>
          <w:marRight w:val="0"/>
          <w:marTop w:val="200"/>
          <w:marBottom w:val="0"/>
          <w:divBdr>
            <w:top w:val="none" w:sz="0" w:space="0" w:color="auto"/>
            <w:left w:val="none" w:sz="0" w:space="0" w:color="auto"/>
            <w:bottom w:val="none" w:sz="0" w:space="0" w:color="auto"/>
            <w:right w:val="none" w:sz="0" w:space="0" w:color="auto"/>
          </w:divBdr>
        </w:div>
        <w:div w:id="490292488">
          <w:marLeft w:val="1080"/>
          <w:marRight w:val="0"/>
          <w:marTop w:val="100"/>
          <w:marBottom w:val="0"/>
          <w:divBdr>
            <w:top w:val="none" w:sz="0" w:space="0" w:color="auto"/>
            <w:left w:val="none" w:sz="0" w:space="0" w:color="auto"/>
            <w:bottom w:val="none" w:sz="0" w:space="0" w:color="auto"/>
            <w:right w:val="none" w:sz="0" w:space="0" w:color="auto"/>
          </w:divBdr>
        </w:div>
        <w:div w:id="293486216">
          <w:marLeft w:val="1080"/>
          <w:marRight w:val="0"/>
          <w:marTop w:val="100"/>
          <w:marBottom w:val="0"/>
          <w:divBdr>
            <w:top w:val="none" w:sz="0" w:space="0" w:color="auto"/>
            <w:left w:val="none" w:sz="0" w:space="0" w:color="auto"/>
            <w:bottom w:val="none" w:sz="0" w:space="0" w:color="auto"/>
            <w:right w:val="none" w:sz="0" w:space="0" w:color="auto"/>
          </w:divBdr>
        </w:div>
        <w:div w:id="1203057525">
          <w:marLeft w:val="1080"/>
          <w:marRight w:val="0"/>
          <w:marTop w:val="100"/>
          <w:marBottom w:val="0"/>
          <w:divBdr>
            <w:top w:val="none" w:sz="0" w:space="0" w:color="auto"/>
            <w:left w:val="none" w:sz="0" w:space="0" w:color="auto"/>
            <w:bottom w:val="none" w:sz="0" w:space="0" w:color="auto"/>
            <w:right w:val="none" w:sz="0" w:space="0" w:color="auto"/>
          </w:divBdr>
        </w:div>
        <w:div w:id="456993893">
          <w:marLeft w:val="360"/>
          <w:marRight w:val="0"/>
          <w:marTop w:val="200"/>
          <w:marBottom w:val="0"/>
          <w:divBdr>
            <w:top w:val="none" w:sz="0" w:space="0" w:color="auto"/>
            <w:left w:val="none" w:sz="0" w:space="0" w:color="auto"/>
            <w:bottom w:val="none" w:sz="0" w:space="0" w:color="auto"/>
            <w:right w:val="none" w:sz="0" w:space="0" w:color="auto"/>
          </w:divBdr>
        </w:div>
        <w:div w:id="285815358">
          <w:marLeft w:val="1080"/>
          <w:marRight w:val="0"/>
          <w:marTop w:val="100"/>
          <w:marBottom w:val="0"/>
          <w:divBdr>
            <w:top w:val="none" w:sz="0" w:space="0" w:color="auto"/>
            <w:left w:val="none" w:sz="0" w:space="0" w:color="auto"/>
            <w:bottom w:val="none" w:sz="0" w:space="0" w:color="auto"/>
            <w:right w:val="none" w:sz="0" w:space="0" w:color="auto"/>
          </w:divBdr>
        </w:div>
        <w:div w:id="1200557078">
          <w:marLeft w:val="1080"/>
          <w:marRight w:val="0"/>
          <w:marTop w:val="100"/>
          <w:marBottom w:val="0"/>
          <w:divBdr>
            <w:top w:val="none" w:sz="0" w:space="0" w:color="auto"/>
            <w:left w:val="none" w:sz="0" w:space="0" w:color="auto"/>
            <w:bottom w:val="none" w:sz="0" w:space="0" w:color="auto"/>
            <w:right w:val="none" w:sz="0" w:space="0" w:color="auto"/>
          </w:divBdr>
        </w:div>
        <w:div w:id="707411529">
          <w:marLeft w:val="1080"/>
          <w:marRight w:val="0"/>
          <w:marTop w:val="100"/>
          <w:marBottom w:val="0"/>
          <w:divBdr>
            <w:top w:val="none" w:sz="0" w:space="0" w:color="auto"/>
            <w:left w:val="none" w:sz="0" w:space="0" w:color="auto"/>
            <w:bottom w:val="none" w:sz="0" w:space="0" w:color="auto"/>
            <w:right w:val="none" w:sz="0" w:space="0" w:color="auto"/>
          </w:divBdr>
        </w:div>
      </w:divsChild>
    </w:div>
    <w:div w:id="271858687">
      <w:bodyDiv w:val="1"/>
      <w:marLeft w:val="0"/>
      <w:marRight w:val="0"/>
      <w:marTop w:val="0"/>
      <w:marBottom w:val="0"/>
      <w:divBdr>
        <w:top w:val="none" w:sz="0" w:space="0" w:color="auto"/>
        <w:left w:val="none" w:sz="0" w:space="0" w:color="auto"/>
        <w:bottom w:val="none" w:sz="0" w:space="0" w:color="auto"/>
        <w:right w:val="none" w:sz="0" w:space="0" w:color="auto"/>
      </w:divBdr>
    </w:div>
    <w:div w:id="328750680">
      <w:bodyDiv w:val="1"/>
      <w:marLeft w:val="0"/>
      <w:marRight w:val="0"/>
      <w:marTop w:val="0"/>
      <w:marBottom w:val="0"/>
      <w:divBdr>
        <w:top w:val="none" w:sz="0" w:space="0" w:color="auto"/>
        <w:left w:val="none" w:sz="0" w:space="0" w:color="auto"/>
        <w:bottom w:val="none" w:sz="0" w:space="0" w:color="auto"/>
        <w:right w:val="none" w:sz="0" w:space="0" w:color="auto"/>
      </w:divBdr>
    </w:div>
    <w:div w:id="392894982">
      <w:bodyDiv w:val="1"/>
      <w:marLeft w:val="0"/>
      <w:marRight w:val="0"/>
      <w:marTop w:val="0"/>
      <w:marBottom w:val="0"/>
      <w:divBdr>
        <w:top w:val="none" w:sz="0" w:space="0" w:color="auto"/>
        <w:left w:val="none" w:sz="0" w:space="0" w:color="auto"/>
        <w:bottom w:val="none" w:sz="0" w:space="0" w:color="auto"/>
        <w:right w:val="none" w:sz="0" w:space="0" w:color="auto"/>
      </w:divBdr>
    </w:div>
    <w:div w:id="404838940">
      <w:bodyDiv w:val="1"/>
      <w:marLeft w:val="0"/>
      <w:marRight w:val="0"/>
      <w:marTop w:val="0"/>
      <w:marBottom w:val="0"/>
      <w:divBdr>
        <w:top w:val="none" w:sz="0" w:space="0" w:color="auto"/>
        <w:left w:val="none" w:sz="0" w:space="0" w:color="auto"/>
        <w:bottom w:val="none" w:sz="0" w:space="0" w:color="auto"/>
        <w:right w:val="none" w:sz="0" w:space="0" w:color="auto"/>
      </w:divBdr>
      <w:divsChild>
        <w:div w:id="686101897">
          <w:marLeft w:val="0"/>
          <w:marRight w:val="0"/>
          <w:marTop w:val="0"/>
          <w:marBottom w:val="0"/>
          <w:divBdr>
            <w:top w:val="none" w:sz="0" w:space="0" w:color="auto"/>
            <w:left w:val="none" w:sz="0" w:space="0" w:color="auto"/>
            <w:bottom w:val="none" w:sz="0" w:space="0" w:color="auto"/>
            <w:right w:val="none" w:sz="0" w:space="0" w:color="auto"/>
          </w:divBdr>
        </w:div>
        <w:div w:id="730276372">
          <w:marLeft w:val="0"/>
          <w:marRight w:val="0"/>
          <w:marTop w:val="0"/>
          <w:marBottom w:val="0"/>
          <w:divBdr>
            <w:top w:val="none" w:sz="0" w:space="0" w:color="auto"/>
            <w:left w:val="none" w:sz="0" w:space="0" w:color="auto"/>
            <w:bottom w:val="none" w:sz="0" w:space="0" w:color="auto"/>
            <w:right w:val="none" w:sz="0" w:space="0" w:color="auto"/>
          </w:divBdr>
        </w:div>
        <w:div w:id="1825197295">
          <w:marLeft w:val="0"/>
          <w:marRight w:val="0"/>
          <w:marTop w:val="0"/>
          <w:marBottom w:val="0"/>
          <w:divBdr>
            <w:top w:val="none" w:sz="0" w:space="0" w:color="auto"/>
            <w:left w:val="none" w:sz="0" w:space="0" w:color="auto"/>
            <w:bottom w:val="none" w:sz="0" w:space="0" w:color="auto"/>
            <w:right w:val="none" w:sz="0" w:space="0" w:color="auto"/>
          </w:divBdr>
        </w:div>
      </w:divsChild>
    </w:div>
    <w:div w:id="414203742">
      <w:bodyDiv w:val="1"/>
      <w:marLeft w:val="0"/>
      <w:marRight w:val="0"/>
      <w:marTop w:val="0"/>
      <w:marBottom w:val="0"/>
      <w:divBdr>
        <w:top w:val="none" w:sz="0" w:space="0" w:color="auto"/>
        <w:left w:val="none" w:sz="0" w:space="0" w:color="auto"/>
        <w:bottom w:val="none" w:sz="0" w:space="0" w:color="auto"/>
        <w:right w:val="none" w:sz="0" w:space="0" w:color="auto"/>
      </w:divBdr>
      <w:divsChild>
        <w:div w:id="172843052">
          <w:marLeft w:val="0"/>
          <w:marRight w:val="0"/>
          <w:marTop w:val="0"/>
          <w:marBottom w:val="0"/>
          <w:divBdr>
            <w:top w:val="none" w:sz="0" w:space="0" w:color="auto"/>
            <w:left w:val="none" w:sz="0" w:space="0" w:color="auto"/>
            <w:bottom w:val="none" w:sz="0" w:space="0" w:color="auto"/>
            <w:right w:val="none" w:sz="0" w:space="0" w:color="auto"/>
          </w:divBdr>
        </w:div>
        <w:div w:id="250431834">
          <w:marLeft w:val="0"/>
          <w:marRight w:val="0"/>
          <w:marTop w:val="0"/>
          <w:marBottom w:val="0"/>
          <w:divBdr>
            <w:top w:val="none" w:sz="0" w:space="0" w:color="auto"/>
            <w:left w:val="none" w:sz="0" w:space="0" w:color="auto"/>
            <w:bottom w:val="none" w:sz="0" w:space="0" w:color="auto"/>
            <w:right w:val="none" w:sz="0" w:space="0" w:color="auto"/>
          </w:divBdr>
        </w:div>
        <w:div w:id="702630670">
          <w:marLeft w:val="0"/>
          <w:marRight w:val="0"/>
          <w:marTop w:val="0"/>
          <w:marBottom w:val="0"/>
          <w:divBdr>
            <w:top w:val="none" w:sz="0" w:space="0" w:color="auto"/>
            <w:left w:val="none" w:sz="0" w:space="0" w:color="auto"/>
            <w:bottom w:val="none" w:sz="0" w:space="0" w:color="auto"/>
            <w:right w:val="none" w:sz="0" w:space="0" w:color="auto"/>
          </w:divBdr>
        </w:div>
        <w:div w:id="854155608">
          <w:marLeft w:val="0"/>
          <w:marRight w:val="0"/>
          <w:marTop w:val="0"/>
          <w:marBottom w:val="0"/>
          <w:divBdr>
            <w:top w:val="none" w:sz="0" w:space="0" w:color="auto"/>
            <w:left w:val="none" w:sz="0" w:space="0" w:color="auto"/>
            <w:bottom w:val="none" w:sz="0" w:space="0" w:color="auto"/>
            <w:right w:val="none" w:sz="0" w:space="0" w:color="auto"/>
          </w:divBdr>
        </w:div>
        <w:div w:id="1702512375">
          <w:marLeft w:val="0"/>
          <w:marRight w:val="0"/>
          <w:marTop w:val="0"/>
          <w:marBottom w:val="0"/>
          <w:divBdr>
            <w:top w:val="none" w:sz="0" w:space="0" w:color="auto"/>
            <w:left w:val="none" w:sz="0" w:space="0" w:color="auto"/>
            <w:bottom w:val="none" w:sz="0" w:space="0" w:color="auto"/>
            <w:right w:val="none" w:sz="0" w:space="0" w:color="auto"/>
          </w:divBdr>
        </w:div>
        <w:div w:id="2012368934">
          <w:marLeft w:val="0"/>
          <w:marRight w:val="0"/>
          <w:marTop w:val="0"/>
          <w:marBottom w:val="0"/>
          <w:divBdr>
            <w:top w:val="none" w:sz="0" w:space="0" w:color="auto"/>
            <w:left w:val="none" w:sz="0" w:space="0" w:color="auto"/>
            <w:bottom w:val="none" w:sz="0" w:space="0" w:color="auto"/>
            <w:right w:val="none" w:sz="0" w:space="0" w:color="auto"/>
          </w:divBdr>
        </w:div>
        <w:div w:id="2081902339">
          <w:marLeft w:val="0"/>
          <w:marRight w:val="0"/>
          <w:marTop w:val="0"/>
          <w:marBottom w:val="0"/>
          <w:divBdr>
            <w:top w:val="none" w:sz="0" w:space="0" w:color="auto"/>
            <w:left w:val="none" w:sz="0" w:space="0" w:color="auto"/>
            <w:bottom w:val="none" w:sz="0" w:space="0" w:color="auto"/>
            <w:right w:val="none" w:sz="0" w:space="0" w:color="auto"/>
          </w:divBdr>
        </w:div>
      </w:divsChild>
    </w:div>
    <w:div w:id="454375853">
      <w:bodyDiv w:val="1"/>
      <w:marLeft w:val="0"/>
      <w:marRight w:val="0"/>
      <w:marTop w:val="0"/>
      <w:marBottom w:val="0"/>
      <w:divBdr>
        <w:top w:val="none" w:sz="0" w:space="0" w:color="auto"/>
        <w:left w:val="none" w:sz="0" w:space="0" w:color="auto"/>
        <w:bottom w:val="none" w:sz="0" w:space="0" w:color="auto"/>
        <w:right w:val="none" w:sz="0" w:space="0" w:color="auto"/>
      </w:divBdr>
    </w:div>
    <w:div w:id="465857283">
      <w:bodyDiv w:val="1"/>
      <w:marLeft w:val="0"/>
      <w:marRight w:val="0"/>
      <w:marTop w:val="0"/>
      <w:marBottom w:val="0"/>
      <w:divBdr>
        <w:top w:val="none" w:sz="0" w:space="0" w:color="auto"/>
        <w:left w:val="none" w:sz="0" w:space="0" w:color="auto"/>
        <w:bottom w:val="none" w:sz="0" w:space="0" w:color="auto"/>
        <w:right w:val="none" w:sz="0" w:space="0" w:color="auto"/>
      </w:divBdr>
    </w:div>
    <w:div w:id="497237073">
      <w:bodyDiv w:val="1"/>
      <w:marLeft w:val="0"/>
      <w:marRight w:val="0"/>
      <w:marTop w:val="0"/>
      <w:marBottom w:val="0"/>
      <w:divBdr>
        <w:top w:val="none" w:sz="0" w:space="0" w:color="auto"/>
        <w:left w:val="none" w:sz="0" w:space="0" w:color="auto"/>
        <w:bottom w:val="none" w:sz="0" w:space="0" w:color="auto"/>
        <w:right w:val="none" w:sz="0" w:space="0" w:color="auto"/>
      </w:divBdr>
    </w:div>
    <w:div w:id="513541754">
      <w:bodyDiv w:val="1"/>
      <w:marLeft w:val="0"/>
      <w:marRight w:val="0"/>
      <w:marTop w:val="0"/>
      <w:marBottom w:val="0"/>
      <w:divBdr>
        <w:top w:val="none" w:sz="0" w:space="0" w:color="auto"/>
        <w:left w:val="none" w:sz="0" w:space="0" w:color="auto"/>
        <w:bottom w:val="none" w:sz="0" w:space="0" w:color="auto"/>
        <w:right w:val="none" w:sz="0" w:space="0" w:color="auto"/>
      </w:divBdr>
      <w:divsChild>
        <w:div w:id="2145855364">
          <w:marLeft w:val="360"/>
          <w:marRight w:val="0"/>
          <w:marTop w:val="200"/>
          <w:marBottom w:val="0"/>
          <w:divBdr>
            <w:top w:val="none" w:sz="0" w:space="0" w:color="auto"/>
            <w:left w:val="none" w:sz="0" w:space="0" w:color="auto"/>
            <w:bottom w:val="none" w:sz="0" w:space="0" w:color="auto"/>
            <w:right w:val="none" w:sz="0" w:space="0" w:color="auto"/>
          </w:divBdr>
        </w:div>
        <w:div w:id="933823048">
          <w:marLeft w:val="1080"/>
          <w:marRight w:val="0"/>
          <w:marTop w:val="100"/>
          <w:marBottom w:val="0"/>
          <w:divBdr>
            <w:top w:val="none" w:sz="0" w:space="0" w:color="auto"/>
            <w:left w:val="none" w:sz="0" w:space="0" w:color="auto"/>
            <w:bottom w:val="none" w:sz="0" w:space="0" w:color="auto"/>
            <w:right w:val="none" w:sz="0" w:space="0" w:color="auto"/>
          </w:divBdr>
        </w:div>
        <w:div w:id="850872357">
          <w:marLeft w:val="1080"/>
          <w:marRight w:val="0"/>
          <w:marTop w:val="100"/>
          <w:marBottom w:val="0"/>
          <w:divBdr>
            <w:top w:val="none" w:sz="0" w:space="0" w:color="auto"/>
            <w:left w:val="none" w:sz="0" w:space="0" w:color="auto"/>
            <w:bottom w:val="none" w:sz="0" w:space="0" w:color="auto"/>
            <w:right w:val="none" w:sz="0" w:space="0" w:color="auto"/>
          </w:divBdr>
        </w:div>
        <w:div w:id="1647738634">
          <w:marLeft w:val="1080"/>
          <w:marRight w:val="0"/>
          <w:marTop w:val="100"/>
          <w:marBottom w:val="0"/>
          <w:divBdr>
            <w:top w:val="none" w:sz="0" w:space="0" w:color="auto"/>
            <w:left w:val="none" w:sz="0" w:space="0" w:color="auto"/>
            <w:bottom w:val="none" w:sz="0" w:space="0" w:color="auto"/>
            <w:right w:val="none" w:sz="0" w:space="0" w:color="auto"/>
          </w:divBdr>
        </w:div>
        <w:div w:id="237446069">
          <w:marLeft w:val="360"/>
          <w:marRight w:val="0"/>
          <w:marTop w:val="200"/>
          <w:marBottom w:val="0"/>
          <w:divBdr>
            <w:top w:val="none" w:sz="0" w:space="0" w:color="auto"/>
            <w:left w:val="none" w:sz="0" w:space="0" w:color="auto"/>
            <w:bottom w:val="none" w:sz="0" w:space="0" w:color="auto"/>
            <w:right w:val="none" w:sz="0" w:space="0" w:color="auto"/>
          </w:divBdr>
        </w:div>
        <w:div w:id="1294170761">
          <w:marLeft w:val="1080"/>
          <w:marRight w:val="0"/>
          <w:marTop w:val="100"/>
          <w:marBottom w:val="0"/>
          <w:divBdr>
            <w:top w:val="none" w:sz="0" w:space="0" w:color="auto"/>
            <w:left w:val="none" w:sz="0" w:space="0" w:color="auto"/>
            <w:bottom w:val="none" w:sz="0" w:space="0" w:color="auto"/>
            <w:right w:val="none" w:sz="0" w:space="0" w:color="auto"/>
          </w:divBdr>
        </w:div>
        <w:div w:id="1357196837">
          <w:marLeft w:val="1080"/>
          <w:marRight w:val="0"/>
          <w:marTop w:val="100"/>
          <w:marBottom w:val="0"/>
          <w:divBdr>
            <w:top w:val="none" w:sz="0" w:space="0" w:color="auto"/>
            <w:left w:val="none" w:sz="0" w:space="0" w:color="auto"/>
            <w:bottom w:val="none" w:sz="0" w:space="0" w:color="auto"/>
            <w:right w:val="none" w:sz="0" w:space="0" w:color="auto"/>
          </w:divBdr>
        </w:div>
        <w:div w:id="993070889">
          <w:marLeft w:val="1080"/>
          <w:marRight w:val="0"/>
          <w:marTop w:val="100"/>
          <w:marBottom w:val="0"/>
          <w:divBdr>
            <w:top w:val="none" w:sz="0" w:space="0" w:color="auto"/>
            <w:left w:val="none" w:sz="0" w:space="0" w:color="auto"/>
            <w:bottom w:val="none" w:sz="0" w:space="0" w:color="auto"/>
            <w:right w:val="none" w:sz="0" w:space="0" w:color="auto"/>
          </w:divBdr>
        </w:div>
      </w:divsChild>
    </w:div>
    <w:div w:id="640767759">
      <w:bodyDiv w:val="1"/>
      <w:marLeft w:val="0"/>
      <w:marRight w:val="0"/>
      <w:marTop w:val="0"/>
      <w:marBottom w:val="0"/>
      <w:divBdr>
        <w:top w:val="none" w:sz="0" w:space="0" w:color="auto"/>
        <w:left w:val="none" w:sz="0" w:space="0" w:color="auto"/>
        <w:bottom w:val="none" w:sz="0" w:space="0" w:color="auto"/>
        <w:right w:val="none" w:sz="0" w:space="0" w:color="auto"/>
      </w:divBdr>
    </w:div>
    <w:div w:id="660543882">
      <w:bodyDiv w:val="1"/>
      <w:marLeft w:val="0"/>
      <w:marRight w:val="0"/>
      <w:marTop w:val="0"/>
      <w:marBottom w:val="0"/>
      <w:divBdr>
        <w:top w:val="none" w:sz="0" w:space="0" w:color="auto"/>
        <w:left w:val="none" w:sz="0" w:space="0" w:color="auto"/>
        <w:bottom w:val="none" w:sz="0" w:space="0" w:color="auto"/>
        <w:right w:val="none" w:sz="0" w:space="0" w:color="auto"/>
      </w:divBdr>
    </w:div>
    <w:div w:id="683239566">
      <w:bodyDiv w:val="1"/>
      <w:marLeft w:val="0"/>
      <w:marRight w:val="0"/>
      <w:marTop w:val="0"/>
      <w:marBottom w:val="0"/>
      <w:divBdr>
        <w:top w:val="none" w:sz="0" w:space="0" w:color="auto"/>
        <w:left w:val="none" w:sz="0" w:space="0" w:color="auto"/>
        <w:bottom w:val="none" w:sz="0" w:space="0" w:color="auto"/>
        <w:right w:val="none" w:sz="0" w:space="0" w:color="auto"/>
      </w:divBdr>
      <w:divsChild>
        <w:div w:id="365256926">
          <w:marLeft w:val="0"/>
          <w:marRight w:val="0"/>
          <w:marTop w:val="0"/>
          <w:marBottom w:val="0"/>
          <w:divBdr>
            <w:top w:val="none" w:sz="0" w:space="0" w:color="auto"/>
            <w:left w:val="none" w:sz="0" w:space="0" w:color="auto"/>
            <w:bottom w:val="none" w:sz="0" w:space="0" w:color="auto"/>
            <w:right w:val="none" w:sz="0" w:space="0" w:color="auto"/>
          </w:divBdr>
        </w:div>
        <w:div w:id="1201819681">
          <w:marLeft w:val="0"/>
          <w:marRight w:val="0"/>
          <w:marTop w:val="0"/>
          <w:marBottom w:val="0"/>
          <w:divBdr>
            <w:top w:val="none" w:sz="0" w:space="0" w:color="auto"/>
            <w:left w:val="none" w:sz="0" w:space="0" w:color="auto"/>
            <w:bottom w:val="none" w:sz="0" w:space="0" w:color="auto"/>
            <w:right w:val="none" w:sz="0" w:space="0" w:color="auto"/>
          </w:divBdr>
        </w:div>
        <w:div w:id="2041782459">
          <w:marLeft w:val="0"/>
          <w:marRight w:val="0"/>
          <w:marTop w:val="0"/>
          <w:marBottom w:val="0"/>
          <w:divBdr>
            <w:top w:val="none" w:sz="0" w:space="0" w:color="auto"/>
            <w:left w:val="none" w:sz="0" w:space="0" w:color="auto"/>
            <w:bottom w:val="none" w:sz="0" w:space="0" w:color="auto"/>
            <w:right w:val="none" w:sz="0" w:space="0" w:color="auto"/>
          </w:divBdr>
          <w:divsChild>
            <w:div w:id="25454068">
              <w:marLeft w:val="0"/>
              <w:marRight w:val="0"/>
              <w:marTop w:val="0"/>
              <w:marBottom w:val="0"/>
              <w:divBdr>
                <w:top w:val="none" w:sz="0" w:space="0" w:color="auto"/>
                <w:left w:val="none" w:sz="0" w:space="0" w:color="auto"/>
                <w:bottom w:val="none" w:sz="0" w:space="0" w:color="auto"/>
                <w:right w:val="none" w:sz="0" w:space="0" w:color="auto"/>
              </w:divBdr>
            </w:div>
            <w:div w:id="46615568">
              <w:marLeft w:val="0"/>
              <w:marRight w:val="0"/>
              <w:marTop w:val="0"/>
              <w:marBottom w:val="0"/>
              <w:divBdr>
                <w:top w:val="none" w:sz="0" w:space="0" w:color="auto"/>
                <w:left w:val="none" w:sz="0" w:space="0" w:color="auto"/>
                <w:bottom w:val="none" w:sz="0" w:space="0" w:color="auto"/>
                <w:right w:val="none" w:sz="0" w:space="0" w:color="auto"/>
              </w:divBdr>
            </w:div>
            <w:div w:id="459736506">
              <w:marLeft w:val="0"/>
              <w:marRight w:val="0"/>
              <w:marTop w:val="0"/>
              <w:marBottom w:val="0"/>
              <w:divBdr>
                <w:top w:val="none" w:sz="0" w:space="0" w:color="auto"/>
                <w:left w:val="none" w:sz="0" w:space="0" w:color="auto"/>
                <w:bottom w:val="none" w:sz="0" w:space="0" w:color="auto"/>
                <w:right w:val="none" w:sz="0" w:space="0" w:color="auto"/>
              </w:divBdr>
            </w:div>
            <w:div w:id="668363280">
              <w:marLeft w:val="0"/>
              <w:marRight w:val="0"/>
              <w:marTop w:val="0"/>
              <w:marBottom w:val="0"/>
              <w:divBdr>
                <w:top w:val="none" w:sz="0" w:space="0" w:color="auto"/>
                <w:left w:val="none" w:sz="0" w:space="0" w:color="auto"/>
                <w:bottom w:val="none" w:sz="0" w:space="0" w:color="auto"/>
                <w:right w:val="none" w:sz="0" w:space="0" w:color="auto"/>
              </w:divBdr>
            </w:div>
            <w:div w:id="723482308">
              <w:marLeft w:val="0"/>
              <w:marRight w:val="0"/>
              <w:marTop w:val="0"/>
              <w:marBottom w:val="0"/>
              <w:divBdr>
                <w:top w:val="none" w:sz="0" w:space="0" w:color="auto"/>
                <w:left w:val="none" w:sz="0" w:space="0" w:color="auto"/>
                <w:bottom w:val="none" w:sz="0" w:space="0" w:color="auto"/>
                <w:right w:val="none" w:sz="0" w:space="0" w:color="auto"/>
              </w:divBdr>
            </w:div>
            <w:div w:id="734007027">
              <w:marLeft w:val="0"/>
              <w:marRight w:val="0"/>
              <w:marTop w:val="0"/>
              <w:marBottom w:val="0"/>
              <w:divBdr>
                <w:top w:val="none" w:sz="0" w:space="0" w:color="auto"/>
                <w:left w:val="none" w:sz="0" w:space="0" w:color="auto"/>
                <w:bottom w:val="none" w:sz="0" w:space="0" w:color="auto"/>
                <w:right w:val="none" w:sz="0" w:space="0" w:color="auto"/>
              </w:divBdr>
            </w:div>
            <w:div w:id="842011925">
              <w:marLeft w:val="0"/>
              <w:marRight w:val="0"/>
              <w:marTop w:val="0"/>
              <w:marBottom w:val="0"/>
              <w:divBdr>
                <w:top w:val="none" w:sz="0" w:space="0" w:color="auto"/>
                <w:left w:val="none" w:sz="0" w:space="0" w:color="auto"/>
                <w:bottom w:val="none" w:sz="0" w:space="0" w:color="auto"/>
                <w:right w:val="none" w:sz="0" w:space="0" w:color="auto"/>
              </w:divBdr>
            </w:div>
            <w:div w:id="1151556332">
              <w:marLeft w:val="0"/>
              <w:marRight w:val="0"/>
              <w:marTop w:val="0"/>
              <w:marBottom w:val="0"/>
              <w:divBdr>
                <w:top w:val="none" w:sz="0" w:space="0" w:color="auto"/>
                <w:left w:val="none" w:sz="0" w:space="0" w:color="auto"/>
                <w:bottom w:val="none" w:sz="0" w:space="0" w:color="auto"/>
                <w:right w:val="none" w:sz="0" w:space="0" w:color="auto"/>
              </w:divBdr>
            </w:div>
            <w:div w:id="15760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6056">
      <w:bodyDiv w:val="1"/>
      <w:marLeft w:val="0"/>
      <w:marRight w:val="0"/>
      <w:marTop w:val="0"/>
      <w:marBottom w:val="0"/>
      <w:divBdr>
        <w:top w:val="none" w:sz="0" w:space="0" w:color="auto"/>
        <w:left w:val="none" w:sz="0" w:space="0" w:color="auto"/>
        <w:bottom w:val="none" w:sz="0" w:space="0" w:color="auto"/>
        <w:right w:val="none" w:sz="0" w:space="0" w:color="auto"/>
      </w:divBdr>
    </w:div>
    <w:div w:id="742608169">
      <w:bodyDiv w:val="1"/>
      <w:marLeft w:val="0"/>
      <w:marRight w:val="0"/>
      <w:marTop w:val="0"/>
      <w:marBottom w:val="0"/>
      <w:divBdr>
        <w:top w:val="none" w:sz="0" w:space="0" w:color="auto"/>
        <w:left w:val="none" w:sz="0" w:space="0" w:color="auto"/>
        <w:bottom w:val="none" w:sz="0" w:space="0" w:color="auto"/>
        <w:right w:val="none" w:sz="0" w:space="0" w:color="auto"/>
      </w:divBdr>
      <w:divsChild>
        <w:div w:id="499658049">
          <w:marLeft w:val="0"/>
          <w:marRight w:val="0"/>
          <w:marTop w:val="0"/>
          <w:marBottom w:val="0"/>
          <w:divBdr>
            <w:top w:val="none" w:sz="0" w:space="0" w:color="auto"/>
            <w:left w:val="none" w:sz="0" w:space="0" w:color="auto"/>
            <w:bottom w:val="none" w:sz="0" w:space="0" w:color="auto"/>
            <w:right w:val="none" w:sz="0" w:space="0" w:color="auto"/>
          </w:divBdr>
          <w:divsChild>
            <w:div w:id="857767525">
              <w:marLeft w:val="0"/>
              <w:marRight w:val="0"/>
              <w:marTop w:val="0"/>
              <w:marBottom w:val="0"/>
              <w:divBdr>
                <w:top w:val="none" w:sz="0" w:space="0" w:color="auto"/>
                <w:left w:val="none" w:sz="0" w:space="0" w:color="auto"/>
                <w:bottom w:val="none" w:sz="0" w:space="0" w:color="auto"/>
                <w:right w:val="none" w:sz="0" w:space="0" w:color="auto"/>
              </w:divBdr>
              <w:divsChild>
                <w:div w:id="68306390">
                  <w:marLeft w:val="0"/>
                  <w:marRight w:val="0"/>
                  <w:marTop w:val="0"/>
                  <w:marBottom w:val="0"/>
                  <w:divBdr>
                    <w:top w:val="none" w:sz="0" w:space="0" w:color="auto"/>
                    <w:left w:val="none" w:sz="0" w:space="0" w:color="auto"/>
                    <w:bottom w:val="none" w:sz="0" w:space="0" w:color="auto"/>
                    <w:right w:val="none" w:sz="0" w:space="0" w:color="auto"/>
                  </w:divBdr>
                  <w:divsChild>
                    <w:div w:id="1361784425">
                      <w:marLeft w:val="0"/>
                      <w:marRight w:val="0"/>
                      <w:marTop w:val="0"/>
                      <w:marBottom w:val="0"/>
                      <w:divBdr>
                        <w:top w:val="none" w:sz="0" w:space="0" w:color="auto"/>
                        <w:left w:val="none" w:sz="0" w:space="0" w:color="auto"/>
                        <w:bottom w:val="single" w:sz="6" w:space="0" w:color="C0C0C0"/>
                        <w:right w:val="none" w:sz="0" w:space="0" w:color="auto"/>
                      </w:divBdr>
                      <w:divsChild>
                        <w:div w:id="652561385">
                          <w:marLeft w:val="0"/>
                          <w:marRight w:val="0"/>
                          <w:marTop w:val="0"/>
                          <w:marBottom w:val="0"/>
                          <w:divBdr>
                            <w:top w:val="none" w:sz="0" w:space="0" w:color="auto"/>
                            <w:left w:val="none" w:sz="0" w:space="0" w:color="auto"/>
                            <w:bottom w:val="none" w:sz="0" w:space="0" w:color="auto"/>
                            <w:right w:val="none" w:sz="0" w:space="0" w:color="auto"/>
                          </w:divBdr>
                          <w:divsChild>
                            <w:div w:id="2128114353">
                              <w:marLeft w:val="0"/>
                              <w:marRight w:val="0"/>
                              <w:marTop w:val="0"/>
                              <w:marBottom w:val="0"/>
                              <w:divBdr>
                                <w:top w:val="none" w:sz="0" w:space="0" w:color="auto"/>
                                <w:left w:val="none" w:sz="0" w:space="0" w:color="auto"/>
                                <w:bottom w:val="none" w:sz="0" w:space="0" w:color="auto"/>
                                <w:right w:val="none" w:sz="0" w:space="0" w:color="auto"/>
                              </w:divBdr>
                              <w:divsChild>
                                <w:div w:id="1471164813">
                                  <w:marLeft w:val="0"/>
                                  <w:marRight w:val="0"/>
                                  <w:marTop w:val="0"/>
                                  <w:marBottom w:val="0"/>
                                  <w:divBdr>
                                    <w:top w:val="none" w:sz="0" w:space="0" w:color="auto"/>
                                    <w:left w:val="none" w:sz="0" w:space="0" w:color="auto"/>
                                    <w:bottom w:val="none" w:sz="0" w:space="0" w:color="auto"/>
                                    <w:right w:val="none" w:sz="0" w:space="0" w:color="auto"/>
                                  </w:divBdr>
                                  <w:divsChild>
                                    <w:div w:id="13601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311814">
              <w:marLeft w:val="0"/>
              <w:marRight w:val="0"/>
              <w:marTop w:val="0"/>
              <w:marBottom w:val="0"/>
              <w:divBdr>
                <w:top w:val="none" w:sz="0" w:space="0" w:color="auto"/>
                <w:left w:val="none" w:sz="0" w:space="0" w:color="auto"/>
                <w:bottom w:val="none" w:sz="0" w:space="0" w:color="auto"/>
                <w:right w:val="none" w:sz="0" w:space="0" w:color="auto"/>
              </w:divBdr>
              <w:divsChild>
                <w:div w:id="297152076">
                  <w:marLeft w:val="0"/>
                  <w:marRight w:val="0"/>
                  <w:marTop w:val="0"/>
                  <w:marBottom w:val="0"/>
                  <w:divBdr>
                    <w:top w:val="none" w:sz="0" w:space="0" w:color="auto"/>
                    <w:left w:val="none" w:sz="0" w:space="0" w:color="auto"/>
                    <w:bottom w:val="none" w:sz="0" w:space="0" w:color="auto"/>
                    <w:right w:val="none" w:sz="0" w:space="0" w:color="auto"/>
                  </w:divBdr>
                  <w:divsChild>
                    <w:div w:id="1501579153">
                      <w:marLeft w:val="0"/>
                      <w:marRight w:val="0"/>
                      <w:marTop w:val="0"/>
                      <w:marBottom w:val="0"/>
                      <w:divBdr>
                        <w:top w:val="none" w:sz="0" w:space="0" w:color="auto"/>
                        <w:left w:val="none" w:sz="0" w:space="0" w:color="auto"/>
                        <w:bottom w:val="none" w:sz="0" w:space="0" w:color="auto"/>
                        <w:right w:val="none" w:sz="0" w:space="0" w:color="auto"/>
                      </w:divBdr>
                      <w:divsChild>
                        <w:div w:id="733233923">
                          <w:marLeft w:val="960"/>
                          <w:marRight w:val="0"/>
                          <w:marTop w:val="0"/>
                          <w:marBottom w:val="0"/>
                          <w:divBdr>
                            <w:top w:val="none" w:sz="0" w:space="0" w:color="auto"/>
                            <w:left w:val="none" w:sz="0" w:space="0" w:color="auto"/>
                            <w:bottom w:val="none" w:sz="0" w:space="0" w:color="auto"/>
                            <w:right w:val="none" w:sz="0" w:space="0" w:color="auto"/>
                          </w:divBdr>
                          <w:divsChild>
                            <w:div w:id="1568497428">
                              <w:marLeft w:val="0"/>
                              <w:marRight w:val="180"/>
                              <w:marTop w:val="0"/>
                              <w:marBottom w:val="0"/>
                              <w:divBdr>
                                <w:top w:val="inset" w:sz="6" w:space="0" w:color="auto"/>
                                <w:left w:val="inset" w:sz="6" w:space="5" w:color="auto"/>
                                <w:bottom w:val="inset" w:sz="6" w:space="0" w:color="auto"/>
                                <w:right w:val="inset" w:sz="6" w:space="5" w:color="auto"/>
                              </w:divBdr>
                            </w:div>
                            <w:div w:id="1979873157">
                              <w:marLeft w:val="0"/>
                              <w:marRight w:val="0"/>
                              <w:marTop w:val="0"/>
                              <w:marBottom w:val="0"/>
                              <w:divBdr>
                                <w:top w:val="none" w:sz="0" w:space="0" w:color="auto"/>
                                <w:left w:val="none" w:sz="0" w:space="0" w:color="auto"/>
                                <w:bottom w:val="none" w:sz="0" w:space="0" w:color="auto"/>
                                <w:right w:val="none" w:sz="0" w:space="0" w:color="auto"/>
                              </w:divBdr>
                              <w:divsChild>
                                <w:div w:id="1027026376">
                                  <w:marLeft w:val="0"/>
                                  <w:marRight w:val="0"/>
                                  <w:marTop w:val="0"/>
                                  <w:marBottom w:val="0"/>
                                  <w:divBdr>
                                    <w:top w:val="none" w:sz="0" w:space="0" w:color="auto"/>
                                    <w:left w:val="none" w:sz="0" w:space="0" w:color="auto"/>
                                    <w:bottom w:val="none" w:sz="0" w:space="0" w:color="auto"/>
                                    <w:right w:val="none" w:sz="0" w:space="0" w:color="auto"/>
                                  </w:divBdr>
                                  <w:divsChild>
                                    <w:div w:id="976490071">
                                      <w:marLeft w:val="0"/>
                                      <w:marRight w:val="0"/>
                                      <w:marTop w:val="0"/>
                                      <w:marBottom w:val="0"/>
                                      <w:divBdr>
                                        <w:top w:val="none" w:sz="0" w:space="0" w:color="auto"/>
                                        <w:left w:val="none" w:sz="0" w:space="0" w:color="auto"/>
                                        <w:bottom w:val="none" w:sz="0" w:space="0" w:color="auto"/>
                                        <w:right w:val="none" w:sz="0" w:space="0" w:color="auto"/>
                                      </w:divBdr>
                                      <w:divsChild>
                                        <w:div w:id="1944679814">
                                          <w:marLeft w:val="0"/>
                                          <w:marRight w:val="0"/>
                                          <w:marTop w:val="30"/>
                                          <w:marBottom w:val="0"/>
                                          <w:divBdr>
                                            <w:top w:val="none" w:sz="0" w:space="0" w:color="auto"/>
                                            <w:left w:val="none" w:sz="0" w:space="0" w:color="auto"/>
                                            <w:bottom w:val="none" w:sz="0" w:space="0" w:color="auto"/>
                                            <w:right w:val="none" w:sz="0" w:space="0" w:color="auto"/>
                                          </w:divBdr>
                                          <w:divsChild>
                                            <w:div w:id="1690523587">
                                              <w:marLeft w:val="60"/>
                                              <w:marRight w:val="0"/>
                                              <w:marTop w:val="0"/>
                                              <w:marBottom w:val="0"/>
                                              <w:divBdr>
                                                <w:top w:val="none" w:sz="0" w:space="0" w:color="auto"/>
                                                <w:left w:val="none" w:sz="0" w:space="0" w:color="auto"/>
                                                <w:bottom w:val="none" w:sz="0" w:space="0" w:color="auto"/>
                                                <w:right w:val="none" w:sz="0" w:space="0" w:color="auto"/>
                                              </w:divBdr>
                                              <w:divsChild>
                                                <w:div w:id="947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0203">
                                      <w:marLeft w:val="0"/>
                                      <w:marRight w:val="0"/>
                                      <w:marTop w:val="0"/>
                                      <w:marBottom w:val="0"/>
                                      <w:divBdr>
                                        <w:top w:val="none" w:sz="0" w:space="0" w:color="auto"/>
                                        <w:left w:val="none" w:sz="0" w:space="0" w:color="auto"/>
                                        <w:bottom w:val="none" w:sz="0" w:space="0" w:color="auto"/>
                                        <w:right w:val="none" w:sz="0" w:space="0" w:color="auto"/>
                                      </w:divBdr>
                                      <w:divsChild>
                                        <w:div w:id="15521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1783">
              <w:marLeft w:val="0"/>
              <w:marRight w:val="0"/>
              <w:marTop w:val="0"/>
              <w:marBottom w:val="0"/>
              <w:divBdr>
                <w:top w:val="none" w:sz="0" w:space="0" w:color="auto"/>
                <w:left w:val="none" w:sz="0" w:space="0" w:color="auto"/>
                <w:bottom w:val="none" w:sz="0" w:space="0" w:color="auto"/>
                <w:right w:val="none" w:sz="0" w:space="0" w:color="auto"/>
              </w:divBdr>
              <w:divsChild>
                <w:div w:id="547105930">
                  <w:marLeft w:val="0"/>
                  <w:marRight w:val="0"/>
                  <w:marTop w:val="0"/>
                  <w:marBottom w:val="0"/>
                  <w:divBdr>
                    <w:top w:val="none" w:sz="0" w:space="0" w:color="auto"/>
                    <w:left w:val="none" w:sz="0" w:space="0" w:color="auto"/>
                    <w:bottom w:val="none" w:sz="0" w:space="0" w:color="auto"/>
                    <w:right w:val="none" w:sz="0" w:space="0" w:color="auto"/>
                  </w:divBdr>
                  <w:divsChild>
                    <w:div w:id="1042486348">
                      <w:marLeft w:val="960"/>
                      <w:marRight w:val="0"/>
                      <w:marTop w:val="0"/>
                      <w:marBottom w:val="0"/>
                      <w:divBdr>
                        <w:top w:val="none" w:sz="0" w:space="0" w:color="auto"/>
                        <w:left w:val="none" w:sz="0" w:space="0" w:color="auto"/>
                        <w:bottom w:val="none" w:sz="0" w:space="0" w:color="auto"/>
                        <w:right w:val="none" w:sz="0" w:space="0" w:color="auto"/>
                      </w:divBdr>
                      <w:divsChild>
                        <w:div w:id="497157802">
                          <w:marLeft w:val="0"/>
                          <w:marRight w:val="0"/>
                          <w:marTop w:val="30"/>
                          <w:marBottom w:val="0"/>
                          <w:divBdr>
                            <w:top w:val="none" w:sz="0" w:space="0" w:color="auto"/>
                            <w:left w:val="none" w:sz="0" w:space="0" w:color="auto"/>
                            <w:bottom w:val="none" w:sz="0" w:space="0" w:color="auto"/>
                            <w:right w:val="none" w:sz="0" w:space="0" w:color="auto"/>
                          </w:divBdr>
                        </w:div>
                        <w:div w:id="498543009">
                          <w:marLeft w:val="0"/>
                          <w:marRight w:val="0"/>
                          <w:marTop w:val="30"/>
                          <w:marBottom w:val="0"/>
                          <w:divBdr>
                            <w:top w:val="none" w:sz="0" w:space="0" w:color="auto"/>
                            <w:left w:val="none" w:sz="0" w:space="0" w:color="auto"/>
                            <w:bottom w:val="none" w:sz="0" w:space="0" w:color="auto"/>
                            <w:right w:val="none" w:sz="0" w:space="0" w:color="auto"/>
                          </w:divBdr>
                        </w:div>
                        <w:div w:id="545723281">
                          <w:marLeft w:val="0"/>
                          <w:marRight w:val="0"/>
                          <w:marTop w:val="30"/>
                          <w:marBottom w:val="0"/>
                          <w:divBdr>
                            <w:top w:val="none" w:sz="0" w:space="0" w:color="auto"/>
                            <w:left w:val="none" w:sz="0" w:space="0" w:color="auto"/>
                            <w:bottom w:val="none" w:sz="0" w:space="0" w:color="auto"/>
                            <w:right w:val="none" w:sz="0" w:space="0" w:color="auto"/>
                          </w:divBdr>
                        </w:div>
                        <w:div w:id="546374124">
                          <w:marLeft w:val="0"/>
                          <w:marRight w:val="0"/>
                          <w:marTop w:val="30"/>
                          <w:marBottom w:val="0"/>
                          <w:divBdr>
                            <w:top w:val="none" w:sz="0" w:space="0" w:color="auto"/>
                            <w:left w:val="none" w:sz="0" w:space="0" w:color="auto"/>
                            <w:bottom w:val="none" w:sz="0" w:space="0" w:color="auto"/>
                            <w:right w:val="none" w:sz="0" w:space="0" w:color="auto"/>
                          </w:divBdr>
                        </w:div>
                        <w:div w:id="576289709">
                          <w:marLeft w:val="0"/>
                          <w:marRight w:val="0"/>
                          <w:marTop w:val="30"/>
                          <w:marBottom w:val="0"/>
                          <w:divBdr>
                            <w:top w:val="none" w:sz="0" w:space="0" w:color="auto"/>
                            <w:left w:val="none" w:sz="0" w:space="0" w:color="auto"/>
                            <w:bottom w:val="none" w:sz="0" w:space="0" w:color="auto"/>
                            <w:right w:val="none" w:sz="0" w:space="0" w:color="auto"/>
                          </w:divBdr>
                        </w:div>
                        <w:div w:id="782699505">
                          <w:marLeft w:val="0"/>
                          <w:marRight w:val="0"/>
                          <w:marTop w:val="30"/>
                          <w:marBottom w:val="0"/>
                          <w:divBdr>
                            <w:top w:val="none" w:sz="0" w:space="0" w:color="auto"/>
                            <w:left w:val="none" w:sz="0" w:space="0" w:color="auto"/>
                            <w:bottom w:val="none" w:sz="0" w:space="0" w:color="auto"/>
                            <w:right w:val="none" w:sz="0" w:space="0" w:color="auto"/>
                          </w:divBdr>
                        </w:div>
                        <w:div w:id="882327721">
                          <w:marLeft w:val="0"/>
                          <w:marRight w:val="0"/>
                          <w:marTop w:val="30"/>
                          <w:marBottom w:val="0"/>
                          <w:divBdr>
                            <w:top w:val="none" w:sz="0" w:space="0" w:color="auto"/>
                            <w:left w:val="none" w:sz="0" w:space="0" w:color="auto"/>
                            <w:bottom w:val="none" w:sz="0" w:space="0" w:color="auto"/>
                            <w:right w:val="none" w:sz="0" w:space="0" w:color="auto"/>
                          </w:divBdr>
                        </w:div>
                        <w:div w:id="1184324405">
                          <w:marLeft w:val="0"/>
                          <w:marRight w:val="0"/>
                          <w:marTop w:val="30"/>
                          <w:marBottom w:val="0"/>
                          <w:divBdr>
                            <w:top w:val="none" w:sz="0" w:space="0" w:color="auto"/>
                            <w:left w:val="none" w:sz="0" w:space="0" w:color="auto"/>
                            <w:bottom w:val="none" w:sz="0" w:space="0" w:color="auto"/>
                            <w:right w:val="none" w:sz="0" w:space="0" w:color="auto"/>
                          </w:divBdr>
                        </w:div>
                        <w:div w:id="1465153942">
                          <w:marLeft w:val="0"/>
                          <w:marRight w:val="0"/>
                          <w:marTop w:val="30"/>
                          <w:marBottom w:val="0"/>
                          <w:divBdr>
                            <w:top w:val="none" w:sz="0" w:space="0" w:color="auto"/>
                            <w:left w:val="none" w:sz="0" w:space="0" w:color="auto"/>
                            <w:bottom w:val="none" w:sz="0" w:space="0" w:color="auto"/>
                            <w:right w:val="none" w:sz="0" w:space="0" w:color="auto"/>
                          </w:divBdr>
                        </w:div>
                      </w:divsChild>
                    </w:div>
                    <w:div w:id="2011635455">
                      <w:marLeft w:val="210"/>
                      <w:marRight w:val="0"/>
                      <w:marTop w:val="0"/>
                      <w:marBottom w:val="0"/>
                      <w:divBdr>
                        <w:top w:val="none" w:sz="0" w:space="0" w:color="auto"/>
                        <w:left w:val="none" w:sz="0" w:space="0" w:color="auto"/>
                        <w:bottom w:val="none" w:sz="0" w:space="0" w:color="auto"/>
                        <w:right w:val="none" w:sz="0" w:space="0" w:color="auto"/>
                      </w:divBdr>
                      <w:divsChild>
                        <w:div w:id="6679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338">
                  <w:marLeft w:val="0"/>
                  <w:marRight w:val="0"/>
                  <w:marTop w:val="0"/>
                  <w:marBottom w:val="0"/>
                  <w:divBdr>
                    <w:top w:val="single" w:sz="6" w:space="0" w:color="E0E0E0"/>
                    <w:left w:val="none" w:sz="0" w:space="0" w:color="auto"/>
                    <w:bottom w:val="single" w:sz="6" w:space="0" w:color="E0E0E0"/>
                    <w:right w:val="none" w:sz="0" w:space="0" w:color="auto"/>
                  </w:divBdr>
                  <w:divsChild>
                    <w:div w:id="1035082253">
                      <w:marLeft w:val="0"/>
                      <w:marRight w:val="390"/>
                      <w:marTop w:val="0"/>
                      <w:marBottom w:val="0"/>
                      <w:divBdr>
                        <w:top w:val="none" w:sz="0" w:space="0" w:color="auto"/>
                        <w:left w:val="none" w:sz="0" w:space="0" w:color="auto"/>
                        <w:bottom w:val="none" w:sz="0" w:space="0" w:color="auto"/>
                        <w:right w:val="none" w:sz="0" w:space="0" w:color="auto"/>
                      </w:divBdr>
                      <w:divsChild>
                        <w:div w:id="520629856">
                          <w:marLeft w:val="0"/>
                          <w:marRight w:val="0"/>
                          <w:marTop w:val="0"/>
                          <w:marBottom w:val="0"/>
                          <w:divBdr>
                            <w:top w:val="single" w:sz="24" w:space="0" w:color="E5E5E5"/>
                            <w:left w:val="none" w:sz="0" w:space="0" w:color="auto"/>
                            <w:bottom w:val="single" w:sz="24" w:space="0" w:color="EBEBEB"/>
                            <w:right w:val="none" w:sz="0" w:space="0" w:color="auto"/>
                          </w:divBdr>
                          <w:divsChild>
                            <w:div w:id="111487419">
                              <w:marLeft w:val="15"/>
                              <w:marRight w:val="15"/>
                              <w:marTop w:val="0"/>
                              <w:marBottom w:val="0"/>
                              <w:divBdr>
                                <w:top w:val="single" w:sz="6" w:space="0" w:color="auto"/>
                                <w:left w:val="single" w:sz="6" w:space="0" w:color="auto"/>
                                <w:bottom w:val="single" w:sz="6" w:space="0" w:color="auto"/>
                                <w:right w:val="single" w:sz="6" w:space="0" w:color="auto"/>
                              </w:divBdr>
                              <w:divsChild>
                                <w:div w:id="1955861312">
                                  <w:marLeft w:val="0"/>
                                  <w:marRight w:val="0"/>
                                  <w:marTop w:val="0"/>
                                  <w:marBottom w:val="0"/>
                                  <w:divBdr>
                                    <w:top w:val="none" w:sz="0" w:space="0" w:color="auto"/>
                                    <w:left w:val="none" w:sz="0" w:space="0" w:color="auto"/>
                                    <w:bottom w:val="none" w:sz="0" w:space="0" w:color="auto"/>
                                    <w:right w:val="none" w:sz="0" w:space="0" w:color="auto"/>
                                  </w:divBdr>
                                  <w:divsChild>
                                    <w:div w:id="2083599857">
                                      <w:marLeft w:val="15"/>
                                      <w:marRight w:val="15"/>
                                      <w:marTop w:val="0"/>
                                      <w:marBottom w:val="0"/>
                                      <w:divBdr>
                                        <w:top w:val="none" w:sz="0" w:space="0" w:color="auto"/>
                                        <w:left w:val="none" w:sz="0" w:space="0" w:color="auto"/>
                                        <w:bottom w:val="none" w:sz="0" w:space="0" w:color="auto"/>
                                        <w:right w:val="none" w:sz="0" w:space="0" w:color="auto"/>
                                      </w:divBdr>
                                      <w:divsChild>
                                        <w:div w:id="455369054">
                                          <w:marLeft w:val="0"/>
                                          <w:marRight w:val="0"/>
                                          <w:marTop w:val="150"/>
                                          <w:marBottom w:val="0"/>
                                          <w:divBdr>
                                            <w:top w:val="none" w:sz="0" w:space="0" w:color="auto"/>
                                            <w:left w:val="none" w:sz="0" w:space="0" w:color="auto"/>
                                            <w:bottom w:val="none" w:sz="0" w:space="0" w:color="auto"/>
                                            <w:right w:val="none" w:sz="0" w:space="0" w:color="auto"/>
                                          </w:divBdr>
                                        </w:div>
                                        <w:div w:id="19936767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145">
                              <w:marLeft w:val="45"/>
                              <w:marRight w:val="45"/>
                              <w:marTop w:val="0"/>
                              <w:marBottom w:val="0"/>
                              <w:divBdr>
                                <w:top w:val="none" w:sz="0" w:space="0" w:color="auto"/>
                                <w:left w:val="single" w:sz="6" w:space="0" w:color="E0E0E0"/>
                                <w:bottom w:val="none" w:sz="0" w:space="0" w:color="auto"/>
                                <w:right w:val="none" w:sz="0" w:space="0" w:color="auto"/>
                              </w:divBdr>
                            </w:div>
                            <w:div w:id="337201509">
                              <w:marLeft w:val="15"/>
                              <w:marRight w:val="15"/>
                              <w:marTop w:val="45"/>
                              <w:marBottom w:val="0"/>
                              <w:divBdr>
                                <w:top w:val="single" w:sz="6" w:space="0" w:color="auto"/>
                                <w:left w:val="single" w:sz="6" w:space="0" w:color="auto"/>
                                <w:bottom w:val="single" w:sz="6" w:space="0" w:color="auto"/>
                                <w:right w:val="single" w:sz="6" w:space="0" w:color="auto"/>
                              </w:divBdr>
                              <w:divsChild>
                                <w:div w:id="1118833652">
                                  <w:marLeft w:val="0"/>
                                  <w:marRight w:val="0"/>
                                  <w:marTop w:val="0"/>
                                  <w:marBottom w:val="0"/>
                                  <w:divBdr>
                                    <w:top w:val="none" w:sz="0" w:space="0" w:color="auto"/>
                                    <w:left w:val="none" w:sz="0" w:space="0" w:color="auto"/>
                                    <w:bottom w:val="none" w:sz="0" w:space="0" w:color="auto"/>
                                    <w:right w:val="none" w:sz="0" w:space="0" w:color="auto"/>
                                  </w:divBdr>
                                  <w:divsChild>
                                    <w:div w:id="1817840946">
                                      <w:marLeft w:val="15"/>
                                      <w:marRight w:val="15"/>
                                      <w:marTop w:val="0"/>
                                      <w:marBottom w:val="0"/>
                                      <w:divBdr>
                                        <w:top w:val="none" w:sz="0" w:space="0" w:color="auto"/>
                                        <w:left w:val="none" w:sz="0" w:space="0" w:color="auto"/>
                                        <w:bottom w:val="none" w:sz="0" w:space="0" w:color="auto"/>
                                        <w:right w:val="none" w:sz="0" w:space="0" w:color="auto"/>
                                      </w:divBdr>
                                      <w:divsChild>
                                        <w:div w:id="1466658897">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5220102">
                              <w:marLeft w:val="0"/>
                              <w:marRight w:val="15"/>
                              <w:marTop w:val="45"/>
                              <w:marBottom w:val="0"/>
                              <w:divBdr>
                                <w:top w:val="single" w:sz="6" w:space="0" w:color="auto"/>
                                <w:left w:val="single" w:sz="6" w:space="0" w:color="auto"/>
                                <w:bottom w:val="single" w:sz="6" w:space="0" w:color="auto"/>
                                <w:right w:val="single" w:sz="6" w:space="0" w:color="auto"/>
                              </w:divBdr>
                              <w:divsChild>
                                <w:div w:id="2026589720">
                                  <w:marLeft w:val="0"/>
                                  <w:marRight w:val="0"/>
                                  <w:marTop w:val="0"/>
                                  <w:marBottom w:val="0"/>
                                  <w:divBdr>
                                    <w:top w:val="none" w:sz="0" w:space="0" w:color="auto"/>
                                    <w:left w:val="none" w:sz="0" w:space="0" w:color="auto"/>
                                    <w:bottom w:val="none" w:sz="0" w:space="0" w:color="auto"/>
                                    <w:right w:val="none" w:sz="0" w:space="0" w:color="auto"/>
                                  </w:divBdr>
                                  <w:divsChild>
                                    <w:div w:id="139613647">
                                      <w:marLeft w:val="15"/>
                                      <w:marRight w:val="15"/>
                                      <w:marTop w:val="0"/>
                                      <w:marBottom w:val="0"/>
                                      <w:divBdr>
                                        <w:top w:val="none" w:sz="0" w:space="0" w:color="auto"/>
                                        <w:left w:val="none" w:sz="0" w:space="0" w:color="auto"/>
                                        <w:bottom w:val="none" w:sz="0" w:space="0" w:color="auto"/>
                                        <w:right w:val="none" w:sz="0" w:space="0" w:color="auto"/>
                                      </w:divBdr>
                                      <w:divsChild>
                                        <w:div w:id="465902427">
                                          <w:marLeft w:val="4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1335626">
                              <w:marLeft w:val="45"/>
                              <w:marRight w:val="45"/>
                              <w:marTop w:val="0"/>
                              <w:marBottom w:val="0"/>
                              <w:divBdr>
                                <w:top w:val="none" w:sz="0" w:space="0" w:color="auto"/>
                                <w:left w:val="single" w:sz="6" w:space="0" w:color="E0E0E0"/>
                                <w:bottom w:val="none" w:sz="0" w:space="0" w:color="auto"/>
                                <w:right w:val="none" w:sz="0" w:space="0" w:color="auto"/>
                              </w:divBdr>
                            </w:div>
                            <w:div w:id="703091517">
                              <w:marLeft w:val="45"/>
                              <w:marRight w:val="45"/>
                              <w:marTop w:val="0"/>
                              <w:marBottom w:val="0"/>
                              <w:divBdr>
                                <w:top w:val="none" w:sz="0" w:space="0" w:color="auto"/>
                                <w:left w:val="single" w:sz="6" w:space="0" w:color="E0E0E0"/>
                                <w:bottom w:val="none" w:sz="0" w:space="0" w:color="auto"/>
                                <w:right w:val="none" w:sz="0" w:space="0" w:color="auto"/>
                              </w:divBdr>
                            </w:div>
                            <w:div w:id="790132059">
                              <w:marLeft w:val="15"/>
                              <w:marRight w:val="15"/>
                              <w:marTop w:val="45"/>
                              <w:marBottom w:val="0"/>
                              <w:divBdr>
                                <w:top w:val="single" w:sz="6" w:space="0" w:color="auto"/>
                                <w:left w:val="single" w:sz="6" w:space="0" w:color="auto"/>
                                <w:bottom w:val="single" w:sz="6" w:space="0" w:color="auto"/>
                                <w:right w:val="single" w:sz="6" w:space="0" w:color="auto"/>
                              </w:divBdr>
                              <w:divsChild>
                                <w:div w:id="774639395">
                                  <w:marLeft w:val="0"/>
                                  <w:marRight w:val="0"/>
                                  <w:marTop w:val="0"/>
                                  <w:marBottom w:val="0"/>
                                  <w:divBdr>
                                    <w:top w:val="none" w:sz="0" w:space="0" w:color="auto"/>
                                    <w:left w:val="none" w:sz="0" w:space="0" w:color="auto"/>
                                    <w:bottom w:val="none" w:sz="0" w:space="0" w:color="auto"/>
                                    <w:right w:val="none" w:sz="0" w:space="0" w:color="auto"/>
                                  </w:divBdr>
                                  <w:divsChild>
                                    <w:div w:id="827281638">
                                      <w:marLeft w:val="15"/>
                                      <w:marRight w:val="15"/>
                                      <w:marTop w:val="0"/>
                                      <w:marBottom w:val="0"/>
                                      <w:divBdr>
                                        <w:top w:val="none" w:sz="0" w:space="0" w:color="auto"/>
                                        <w:left w:val="none" w:sz="0" w:space="0" w:color="auto"/>
                                        <w:bottom w:val="none" w:sz="0" w:space="0" w:color="auto"/>
                                        <w:right w:val="none" w:sz="0" w:space="0" w:color="auto"/>
                                      </w:divBdr>
                                      <w:divsChild>
                                        <w:div w:id="1488672352">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2479128">
                              <w:marLeft w:val="45"/>
                              <w:marRight w:val="45"/>
                              <w:marTop w:val="0"/>
                              <w:marBottom w:val="0"/>
                              <w:divBdr>
                                <w:top w:val="none" w:sz="0" w:space="0" w:color="auto"/>
                                <w:left w:val="single" w:sz="6" w:space="0" w:color="E0E0E0"/>
                                <w:bottom w:val="none" w:sz="0" w:space="0" w:color="auto"/>
                                <w:right w:val="none" w:sz="0" w:space="0" w:color="auto"/>
                              </w:divBdr>
                            </w:div>
                            <w:div w:id="996609260">
                              <w:marLeft w:val="45"/>
                              <w:marRight w:val="45"/>
                              <w:marTop w:val="0"/>
                              <w:marBottom w:val="0"/>
                              <w:divBdr>
                                <w:top w:val="none" w:sz="0" w:space="0" w:color="auto"/>
                                <w:left w:val="single" w:sz="6" w:space="0" w:color="E0E0E0"/>
                                <w:bottom w:val="none" w:sz="0" w:space="0" w:color="auto"/>
                                <w:right w:val="none" w:sz="0" w:space="0" w:color="auto"/>
                              </w:divBdr>
                            </w:div>
                            <w:div w:id="1095324248">
                              <w:marLeft w:val="45"/>
                              <w:marRight w:val="45"/>
                              <w:marTop w:val="0"/>
                              <w:marBottom w:val="0"/>
                              <w:divBdr>
                                <w:top w:val="none" w:sz="0" w:space="0" w:color="auto"/>
                                <w:left w:val="single" w:sz="6" w:space="0" w:color="E0E0E0"/>
                                <w:bottom w:val="none" w:sz="0" w:space="0" w:color="auto"/>
                                <w:right w:val="none" w:sz="0" w:space="0" w:color="auto"/>
                              </w:divBdr>
                            </w:div>
                            <w:div w:id="1144002231">
                              <w:marLeft w:val="15"/>
                              <w:marRight w:val="15"/>
                              <w:marTop w:val="0"/>
                              <w:marBottom w:val="0"/>
                              <w:divBdr>
                                <w:top w:val="single" w:sz="6" w:space="0" w:color="auto"/>
                                <w:left w:val="single" w:sz="6" w:space="0" w:color="auto"/>
                                <w:bottom w:val="single" w:sz="6" w:space="0" w:color="auto"/>
                                <w:right w:val="single" w:sz="6" w:space="0" w:color="auto"/>
                              </w:divBdr>
                              <w:divsChild>
                                <w:div w:id="1185359119">
                                  <w:marLeft w:val="0"/>
                                  <w:marRight w:val="0"/>
                                  <w:marTop w:val="0"/>
                                  <w:marBottom w:val="0"/>
                                  <w:divBdr>
                                    <w:top w:val="none" w:sz="0" w:space="0" w:color="auto"/>
                                    <w:left w:val="none" w:sz="0" w:space="0" w:color="auto"/>
                                    <w:bottom w:val="none" w:sz="0" w:space="0" w:color="auto"/>
                                    <w:right w:val="none" w:sz="0" w:space="0" w:color="auto"/>
                                  </w:divBdr>
                                  <w:divsChild>
                                    <w:div w:id="1390886731">
                                      <w:marLeft w:val="15"/>
                                      <w:marRight w:val="15"/>
                                      <w:marTop w:val="0"/>
                                      <w:marBottom w:val="0"/>
                                      <w:divBdr>
                                        <w:top w:val="none" w:sz="0" w:space="0" w:color="auto"/>
                                        <w:left w:val="none" w:sz="0" w:space="0" w:color="auto"/>
                                        <w:bottom w:val="none" w:sz="0" w:space="0" w:color="auto"/>
                                        <w:right w:val="none" w:sz="0" w:space="0" w:color="auto"/>
                                      </w:divBdr>
                                      <w:divsChild>
                                        <w:div w:id="666791449">
                                          <w:marLeft w:val="-45"/>
                                          <w:marRight w:val="0"/>
                                          <w:marTop w:val="0"/>
                                          <w:marBottom w:val="0"/>
                                          <w:divBdr>
                                            <w:top w:val="none" w:sz="0" w:space="0" w:color="auto"/>
                                            <w:left w:val="none" w:sz="0" w:space="0" w:color="auto"/>
                                            <w:bottom w:val="none" w:sz="0" w:space="0" w:color="auto"/>
                                            <w:right w:val="none" w:sz="0" w:space="0" w:color="auto"/>
                                          </w:divBdr>
                                        </w:div>
                                        <w:div w:id="1436754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47086718">
                              <w:marLeft w:val="0"/>
                              <w:marRight w:val="15"/>
                              <w:marTop w:val="45"/>
                              <w:marBottom w:val="0"/>
                              <w:divBdr>
                                <w:top w:val="single" w:sz="6" w:space="0" w:color="auto"/>
                                <w:left w:val="single" w:sz="6" w:space="0" w:color="auto"/>
                                <w:bottom w:val="single" w:sz="6" w:space="0" w:color="auto"/>
                                <w:right w:val="single" w:sz="6" w:space="0" w:color="auto"/>
                              </w:divBdr>
                              <w:divsChild>
                                <w:div w:id="140847345">
                                  <w:marLeft w:val="0"/>
                                  <w:marRight w:val="0"/>
                                  <w:marTop w:val="0"/>
                                  <w:marBottom w:val="0"/>
                                  <w:divBdr>
                                    <w:top w:val="none" w:sz="0" w:space="0" w:color="auto"/>
                                    <w:left w:val="none" w:sz="0" w:space="0" w:color="auto"/>
                                    <w:bottom w:val="none" w:sz="0" w:space="0" w:color="auto"/>
                                    <w:right w:val="none" w:sz="0" w:space="0" w:color="auto"/>
                                  </w:divBdr>
                                  <w:divsChild>
                                    <w:div w:id="1634024799">
                                      <w:marLeft w:val="15"/>
                                      <w:marRight w:val="15"/>
                                      <w:marTop w:val="0"/>
                                      <w:marBottom w:val="0"/>
                                      <w:divBdr>
                                        <w:top w:val="none" w:sz="0" w:space="0" w:color="auto"/>
                                        <w:left w:val="none" w:sz="0" w:space="0" w:color="auto"/>
                                        <w:bottom w:val="none" w:sz="0" w:space="0" w:color="auto"/>
                                        <w:right w:val="none" w:sz="0" w:space="0" w:color="auto"/>
                                      </w:divBdr>
                                      <w:divsChild>
                                        <w:div w:id="1799756984">
                                          <w:marLeft w:val="4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7380176">
                              <w:marLeft w:val="45"/>
                              <w:marRight w:val="45"/>
                              <w:marTop w:val="0"/>
                              <w:marBottom w:val="0"/>
                              <w:divBdr>
                                <w:top w:val="none" w:sz="0" w:space="0" w:color="auto"/>
                                <w:left w:val="single" w:sz="6" w:space="0" w:color="E0E0E0"/>
                                <w:bottom w:val="none" w:sz="0" w:space="0" w:color="auto"/>
                                <w:right w:val="none" w:sz="0" w:space="0" w:color="auto"/>
                              </w:divBdr>
                            </w:div>
                            <w:div w:id="1181239543">
                              <w:marLeft w:val="15"/>
                              <w:marRight w:val="15"/>
                              <w:marTop w:val="45"/>
                              <w:marBottom w:val="0"/>
                              <w:divBdr>
                                <w:top w:val="single" w:sz="6" w:space="0" w:color="auto"/>
                                <w:left w:val="single" w:sz="6" w:space="0" w:color="auto"/>
                                <w:bottom w:val="single" w:sz="6" w:space="0" w:color="auto"/>
                                <w:right w:val="single" w:sz="6" w:space="0" w:color="auto"/>
                              </w:divBdr>
                              <w:divsChild>
                                <w:div w:id="2056273299">
                                  <w:marLeft w:val="0"/>
                                  <w:marRight w:val="0"/>
                                  <w:marTop w:val="0"/>
                                  <w:marBottom w:val="0"/>
                                  <w:divBdr>
                                    <w:top w:val="none" w:sz="0" w:space="0" w:color="auto"/>
                                    <w:left w:val="none" w:sz="0" w:space="0" w:color="auto"/>
                                    <w:bottom w:val="none" w:sz="0" w:space="0" w:color="auto"/>
                                    <w:right w:val="none" w:sz="0" w:space="0" w:color="auto"/>
                                  </w:divBdr>
                                  <w:divsChild>
                                    <w:div w:id="1443113189">
                                      <w:marLeft w:val="15"/>
                                      <w:marRight w:val="15"/>
                                      <w:marTop w:val="0"/>
                                      <w:marBottom w:val="0"/>
                                      <w:divBdr>
                                        <w:top w:val="none" w:sz="0" w:space="0" w:color="auto"/>
                                        <w:left w:val="none" w:sz="0" w:space="0" w:color="auto"/>
                                        <w:bottom w:val="none" w:sz="0" w:space="0" w:color="auto"/>
                                        <w:right w:val="none" w:sz="0" w:space="0" w:color="auto"/>
                                      </w:divBdr>
                                      <w:divsChild>
                                        <w:div w:id="1781365591">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6747316">
                              <w:marLeft w:val="15"/>
                              <w:marRight w:val="15"/>
                              <w:marTop w:val="45"/>
                              <w:marBottom w:val="0"/>
                              <w:divBdr>
                                <w:top w:val="single" w:sz="6" w:space="0" w:color="auto"/>
                                <w:left w:val="single" w:sz="6" w:space="0" w:color="auto"/>
                                <w:bottom w:val="single" w:sz="6" w:space="0" w:color="auto"/>
                                <w:right w:val="single" w:sz="6" w:space="0" w:color="auto"/>
                              </w:divBdr>
                              <w:divsChild>
                                <w:div w:id="1552426479">
                                  <w:marLeft w:val="0"/>
                                  <w:marRight w:val="0"/>
                                  <w:marTop w:val="0"/>
                                  <w:marBottom w:val="0"/>
                                  <w:divBdr>
                                    <w:top w:val="none" w:sz="0" w:space="0" w:color="auto"/>
                                    <w:left w:val="none" w:sz="0" w:space="0" w:color="auto"/>
                                    <w:bottom w:val="none" w:sz="0" w:space="0" w:color="auto"/>
                                    <w:right w:val="none" w:sz="0" w:space="0" w:color="auto"/>
                                  </w:divBdr>
                                </w:div>
                              </w:divsChild>
                            </w:div>
                            <w:div w:id="1650675362">
                              <w:marLeft w:val="15"/>
                              <w:marRight w:val="15"/>
                              <w:marTop w:val="45"/>
                              <w:marBottom w:val="0"/>
                              <w:divBdr>
                                <w:top w:val="single" w:sz="6" w:space="0" w:color="auto"/>
                                <w:left w:val="single" w:sz="6" w:space="0" w:color="auto"/>
                                <w:bottom w:val="single" w:sz="6" w:space="0" w:color="auto"/>
                                <w:right w:val="single" w:sz="6" w:space="0" w:color="auto"/>
                              </w:divBdr>
                              <w:divsChild>
                                <w:div w:id="1759522872">
                                  <w:marLeft w:val="0"/>
                                  <w:marRight w:val="0"/>
                                  <w:marTop w:val="0"/>
                                  <w:marBottom w:val="0"/>
                                  <w:divBdr>
                                    <w:top w:val="none" w:sz="0" w:space="0" w:color="auto"/>
                                    <w:left w:val="none" w:sz="0" w:space="0" w:color="auto"/>
                                    <w:bottom w:val="none" w:sz="0" w:space="0" w:color="auto"/>
                                    <w:right w:val="none" w:sz="0" w:space="0" w:color="auto"/>
                                  </w:divBdr>
                                  <w:divsChild>
                                    <w:div w:id="434789128">
                                      <w:marLeft w:val="0"/>
                                      <w:marRight w:val="15"/>
                                      <w:marTop w:val="0"/>
                                      <w:marBottom w:val="0"/>
                                      <w:divBdr>
                                        <w:top w:val="none" w:sz="0" w:space="0" w:color="auto"/>
                                        <w:left w:val="none" w:sz="0" w:space="0" w:color="auto"/>
                                        <w:bottom w:val="none" w:sz="0" w:space="0" w:color="auto"/>
                                        <w:right w:val="none" w:sz="0" w:space="0" w:color="auto"/>
                                      </w:divBdr>
                                      <w:divsChild>
                                        <w:div w:id="757289237">
                                          <w:marLeft w:val="150"/>
                                          <w:marRight w:val="0"/>
                                          <w:marTop w:val="0"/>
                                          <w:marBottom w:val="0"/>
                                          <w:divBdr>
                                            <w:top w:val="none" w:sz="0" w:space="0" w:color="auto"/>
                                            <w:left w:val="none" w:sz="0" w:space="0" w:color="auto"/>
                                            <w:bottom w:val="none" w:sz="0" w:space="0" w:color="auto"/>
                                            <w:right w:val="none" w:sz="0" w:space="0" w:color="auto"/>
                                          </w:divBdr>
                                        </w:div>
                                        <w:div w:id="951398704">
                                          <w:marLeft w:val="75"/>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61355279">
                              <w:marLeft w:val="15"/>
                              <w:marRight w:val="15"/>
                              <w:marTop w:val="45"/>
                              <w:marBottom w:val="0"/>
                              <w:divBdr>
                                <w:top w:val="single" w:sz="6" w:space="0" w:color="auto"/>
                                <w:left w:val="single" w:sz="6" w:space="0" w:color="auto"/>
                                <w:bottom w:val="single" w:sz="6" w:space="0" w:color="auto"/>
                                <w:right w:val="single" w:sz="6" w:space="0" w:color="auto"/>
                              </w:divBdr>
                              <w:divsChild>
                                <w:div w:id="326439326">
                                  <w:marLeft w:val="0"/>
                                  <w:marRight w:val="0"/>
                                  <w:marTop w:val="0"/>
                                  <w:marBottom w:val="0"/>
                                  <w:divBdr>
                                    <w:top w:val="none" w:sz="0" w:space="0" w:color="auto"/>
                                    <w:left w:val="none" w:sz="0" w:space="0" w:color="auto"/>
                                    <w:bottom w:val="none" w:sz="0" w:space="0" w:color="auto"/>
                                    <w:right w:val="none" w:sz="0" w:space="0" w:color="auto"/>
                                  </w:divBdr>
                                </w:div>
                              </w:divsChild>
                            </w:div>
                            <w:div w:id="1934506552">
                              <w:marLeft w:val="15"/>
                              <w:marRight w:val="15"/>
                              <w:marTop w:val="45"/>
                              <w:marBottom w:val="0"/>
                              <w:divBdr>
                                <w:top w:val="single" w:sz="6" w:space="0" w:color="auto"/>
                                <w:left w:val="single" w:sz="6" w:space="0" w:color="auto"/>
                                <w:bottom w:val="single" w:sz="6" w:space="0" w:color="auto"/>
                                <w:right w:val="single" w:sz="6" w:space="0" w:color="auto"/>
                              </w:divBdr>
                              <w:divsChild>
                                <w:div w:id="420225593">
                                  <w:marLeft w:val="0"/>
                                  <w:marRight w:val="0"/>
                                  <w:marTop w:val="0"/>
                                  <w:marBottom w:val="0"/>
                                  <w:divBdr>
                                    <w:top w:val="none" w:sz="0" w:space="0" w:color="auto"/>
                                    <w:left w:val="none" w:sz="0" w:space="0" w:color="auto"/>
                                    <w:bottom w:val="none" w:sz="0" w:space="0" w:color="auto"/>
                                    <w:right w:val="none" w:sz="0" w:space="0" w:color="auto"/>
                                  </w:divBdr>
                                  <w:divsChild>
                                    <w:div w:id="306473462">
                                      <w:marLeft w:val="15"/>
                                      <w:marRight w:val="15"/>
                                      <w:marTop w:val="0"/>
                                      <w:marBottom w:val="0"/>
                                      <w:divBdr>
                                        <w:top w:val="none" w:sz="0" w:space="0" w:color="auto"/>
                                        <w:left w:val="none" w:sz="0" w:space="0" w:color="auto"/>
                                        <w:bottom w:val="none" w:sz="0" w:space="0" w:color="auto"/>
                                        <w:right w:val="none" w:sz="0" w:space="0" w:color="auto"/>
                                      </w:divBdr>
                                      <w:divsChild>
                                        <w:div w:id="133378327">
                                          <w:marLeft w:val="0"/>
                                          <w:marRight w:val="0"/>
                                          <w:marTop w:val="0"/>
                                          <w:marBottom w:val="0"/>
                                          <w:divBdr>
                                            <w:top w:val="none" w:sz="0" w:space="0" w:color="auto"/>
                                            <w:left w:val="none" w:sz="0" w:space="0" w:color="auto"/>
                                            <w:bottom w:val="none" w:sz="0" w:space="0" w:color="auto"/>
                                            <w:right w:val="none" w:sz="0" w:space="0" w:color="auto"/>
                                          </w:divBdr>
                                        </w:div>
                                        <w:div w:id="1492136150">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9958035">
                              <w:marLeft w:val="45"/>
                              <w:marRight w:val="45"/>
                              <w:marTop w:val="0"/>
                              <w:marBottom w:val="0"/>
                              <w:divBdr>
                                <w:top w:val="none" w:sz="0" w:space="0" w:color="auto"/>
                                <w:left w:val="single" w:sz="6" w:space="0" w:color="E0E0E0"/>
                                <w:bottom w:val="none" w:sz="0" w:space="0" w:color="auto"/>
                                <w:right w:val="none" w:sz="0" w:space="0" w:color="auto"/>
                              </w:divBdr>
                            </w:div>
                            <w:div w:id="2104300965">
                              <w:marLeft w:val="15"/>
                              <w:marRight w:val="15"/>
                              <w:marTop w:val="45"/>
                              <w:marBottom w:val="0"/>
                              <w:divBdr>
                                <w:top w:val="single" w:sz="6" w:space="0" w:color="auto"/>
                                <w:left w:val="single" w:sz="6" w:space="0" w:color="auto"/>
                                <w:bottom w:val="single" w:sz="6" w:space="0" w:color="auto"/>
                                <w:right w:val="single" w:sz="6" w:space="0" w:color="auto"/>
                              </w:divBdr>
                              <w:divsChild>
                                <w:div w:id="786587221">
                                  <w:marLeft w:val="0"/>
                                  <w:marRight w:val="0"/>
                                  <w:marTop w:val="0"/>
                                  <w:marBottom w:val="0"/>
                                  <w:divBdr>
                                    <w:top w:val="none" w:sz="0" w:space="0" w:color="auto"/>
                                    <w:left w:val="none" w:sz="0" w:space="0" w:color="auto"/>
                                    <w:bottom w:val="none" w:sz="0" w:space="0" w:color="auto"/>
                                    <w:right w:val="none" w:sz="0" w:space="0" w:color="auto"/>
                                  </w:divBdr>
                                  <w:divsChild>
                                    <w:div w:id="619073002">
                                      <w:marLeft w:val="15"/>
                                      <w:marRight w:val="15"/>
                                      <w:marTop w:val="0"/>
                                      <w:marBottom w:val="0"/>
                                      <w:divBdr>
                                        <w:top w:val="none" w:sz="0" w:space="0" w:color="auto"/>
                                        <w:left w:val="none" w:sz="0" w:space="0" w:color="auto"/>
                                        <w:bottom w:val="none" w:sz="0" w:space="0" w:color="auto"/>
                                        <w:right w:val="none" w:sz="0" w:space="0" w:color="auto"/>
                                      </w:divBdr>
                                      <w:divsChild>
                                        <w:div w:id="1012028186">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377486">
          <w:marLeft w:val="0"/>
          <w:marRight w:val="0"/>
          <w:marTop w:val="0"/>
          <w:marBottom w:val="0"/>
          <w:divBdr>
            <w:top w:val="none" w:sz="0" w:space="0" w:color="auto"/>
            <w:left w:val="none" w:sz="0" w:space="0" w:color="auto"/>
            <w:bottom w:val="none" w:sz="0" w:space="0" w:color="auto"/>
            <w:right w:val="none" w:sz="0" w:space="0" w:color="auto"/>
          </w:divBdr>
          <w:divsChild>
            <w:div w:id="2032606421">
              <w:marLeft w:val="0"/>
              <w:marRight w:val="0"/>
              <w:marTop w:val="0"/>
              <w:marBottom w:val="0"/>
              <w:divBdr>
                <w:top w:val="single" w:sz="12" w:space="1" w:color="5292F7"/>
                <w:left w:val="single" w:sz="12" w:space="2" w:color="5292F7"/>
                <w:bottom w:val="single" w:sz="12" w:space="1" w:color="5292F7"/>
                <w:right w:val="single" w:sz="12" w:space="2" w:color="5292F7"/>
              </w:divBdr>
              <w:divsChild>
                <w:div w:id="8181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89238">
          <w:marLeft w:val="0"/>
          <w:marRight w:val="0"/>
          <w:marTop w:val="0"/>
          <w:marBottom w:val="0"/>
          <w:divBdr>
            <w:top w:val="none" w:sz="0" w:space="0" w:color="auto"/>
            <w:left w:val="none" w:sz="0" w:space="0" w:color="auto"/>
            <w:bottom w:val="none" w:sz="0" w:space="0" w:color="auto"/>
            <w:right w:val="none" w:sz="0" w:space="0" w:color="auto"/>
          </w:divBdr>
          <w:divsChild>
            <w:div w:id="1036854843">
              <w:marLeft w:val="0"/>
              <w:marRight w:val="0"/>
              <w:marTop w:val="0"/>
              <w:marBottom w:val="0"/>
              <w:divBdr>
                <w:top w:val="none" w:sz="0" w:space="0" w:color="auto"/>
                <w:left w:val="none" w:sz="0" w:space="0" w:color="auto"/>
                <w:bottom w:val="none" w:sz="0" w:space="0" w:color="auto"/>
                <w:right w:val="none" w:sz="0" w:space="0" w:color="auto"/>
              </w:divBdr>
              <w:divsChild>
                <w:div w:id="88474789">
                  <w:marLeft w:val="0"/>
                  <w:marRight w:val="0"/>
                  <w:marTop w:val="0"/>
                  <w:marBottom w:val="0"/>
                  <w:divBdr>
                    <w:top w:val="none" w:sz="0" w:space="0" w:color="auto"/>
                    <w:left w:val="none" w:sz="0" w:space="0" w:color="auto"/>
                    <w:bottom w:val="none" w:sz="0" w:space="0" w:color="auto"/>
                    <w:right w:val="none" w:sz="0" w:space="0" w:color="auto"/>
                  </w:divBdr>
                  <w:divsChild>
                    <w:div w:id="1429883062">
                      <w:marLeft w:val="0"/>
                      <w:marRight w:val="0"/>
                      <w:marTop w:val="0"/>
                      <w:marBottom w:val="0"/>
                      <w:divBdr>
                        <w:top w:val="none" w:sz="0" w:space="0" w:color="auto"/>
                        <w:left w:val="none" w:sz="0" w:space="0" w:color="auto"/>
                        <w:bottom w:val="none" w:sz="0" w:space="0" w:color="auto"/>
                        <w:right w:val="none" w:sz="0" w:space="0" w:color="auto"/>
                      </w:divBdr>
                      <w:divsChild>
                        <w:div w:id="1174613684">
                          <w:marLeft w:val="30"/>
                          <w:marRight w:val="30"/>
                          <w:marTop w:val="0"/>
                          <w:marBottom w:val="30"/>
                          <w:divBdr>
                            <w:top w:val="none" w:sz="0" w:space="0" w:color="auto"/>
                            <w:left w:val="none" w:sz="0" w:space="0" w:color="auto"/>
                            <w:bottom w:val="none" w:sz="0" w:space="0" w:color="auto"/>
                            <w:right w:val="none" w:sz="0" w:space="0" w:color="auto"/>
                          </w:divBdr>
                          <w:divsChild>
                            <w:div w:id="119154976">
                              <w:marLeft w:val="0"/>
                              <w:marRight w:val="0"/>
                              <w:marTop w:val="0"/>
                              <w:marBottom w:val="30"/>
                              <w:divBdr>
                                <w:top w:val="single" w:sz="2" w:space="2" w:color="FFFFFF"/>
                                <w:left w:val="single" w:sz="6" w:space="2" w:color="AAAAAA"/>
                                <w:bottom w:val="single" w:sz="6" w:space="2" w:color="AAAAAA"/>
                                <w:right w:val="single" w:sz="6" w:space="2" w:color="AAAAAA"/>
                              </w:divBdr>
                              <w:divsChild>
                                <w:div w:id="1759326739">
                                  <w:marLeft w:val="-15"/>
                                  <w:marRight w:val="-15"/>
                                  <w:marTop w:val="0"/>
                                  <w:marBottom w:val="0"/>
                                  <w:divBdr>
                                    <w:top w:val="none" w:sz="0" w:space="2" w:color="D8D8D8"/>
                                    <w:left w:val="none" w:sz="0" w:space="4" w:color="D8D8D8"/>
                                    <w:bottom w:val="none" w:sz="0" w:space="2" w:color="D8D8D8"/>
                                    <w:right w:val="none" w:sz="0" w:space="0" w:color="D8D8D8"/>
                                  </w:divBdr>
                                  <w:divsChild>
                                    <w:div w:id="1361130362">
                                      <w:marLeft w:val="0"/>
                                      <w:marRight w:val="0"/>
                                      <w:marTop w:val="0"/>
                                      <w:marBottom w:val="0"/>
                                      <w:divBdr>
                                        <w:top w:val="none" w:sz="0" w:space="0" w:color="auto"/>
                                        <w:left w:val="none" w:sz="0" w:space="0" w:color="auto"/>
                                        <w:bottom w:val="none" w:sz="0" w:space="0" w:color="auto"/>
                                        <w:right w:val="none" w:sz="0" w:space="0" w:color="auto"/>
                                      </w:divBdr>
                                      <w:divsChild>
                                        <w:div w:id="341324119">
                                          <w:marLeft w:val="0"/>
                                          <w:marRight w:val="30"/>
                                          <w:marTop w:val="0"/>
                                          <w:marBottom w:val="0"/>
                                          <w:divBdr>
                                            <w:top w:val="none" w:sz="0" w:space="0" w:color="auto"/>
                                            <w:left w:val="none" w:sz="0" w:space="0" w:color="auto"/>
                                            <w:bottom w:val="none" w:sz="0" w:space="0" w:color="auto"/>
                                            <w:right w:val="none" w:sz="0" w:space="0" w:color="auto"/>
                                          </w:divBdr>
                                        </w:div>
                                        <w:div w:id="1993217648">
                                          <w:marLeft w:val="-30"/>
                                          <w:marRight w:val="-15"/>
                                          <w:marTop w:val="0"/>
                                          <w:marBottom w:val="0"/>
                                          <w:divBdr>
                                            <w:top w:val="none" w:sz="0" w:space="0" w:color="auto"/>
                                            <w:left w:val="none" w:sz="0" w:space="0" w:color="auto"/>
                                            <w:bottom w:val="none" w:sz="0" w:space="0" w:color="auto"/>
                                            <w:right w:val="none" w:sz="0" w:space="0" w:color="auto"/>
                                          </w:divBdr>
                                          <w:divsChild>
                                            <w:div w:id="16987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08660">
                              <w:marLeft w:val="0"/>
                              <w:marRight w:val="0"/>
                              <w:marTop w:val="0"/>
                              <w:marBottom w:val="30"/>
                              <w:divBdr>
                                <w:top w:val="single" w:sz="6" w:space="2" w:color="AAAAAA"/>
                                <w:left w:val="single" w:sz="6" w:space="2" w:color="CCCCCC"/>
                                <w:bottom w:val="single" w:sz="6" w:space="2" w:color="CCCCCC"/>
                                <w:right w:val="single" w:sz="6" w:space="2" w:color="CCCCCC"/>
                              </w:divBdr>
                              <w:divsChild>
                                <w:div w:id="1715959919">
                                  <w:marLeft w:val="-15"/>
                                  <w:marRight w:val="-15"/>
                                  <w:marTop w:val="0"/>
                                  <w:marBottom w:val="0"/>
                                  <w:divBdr>
                                    <w:top w:val="none" w:sz="0" w:space="2" w:color="E4E4E4"/>
                                    <w:left w:val="none" w:sz="0" w:space="4" w:color="E4E4E4"/>
                                    <w:bottom w:val="none" w:sz="0" w:space="2" w:color="E4E4E4"/>
                                    <w:right w:val="none" w:sz="0" w:space="0" w:color="E4E4E4"/>
                                  </w:divBdr>
                                  <w:divsChild>
                                    <w:div w:id="679090787">
                                      <w:marLeft w:val="0"/>
                                      <w:marRight w:val="0"/>
                                      <w:marTop w:val="0"/>
                                      <w:marBottom w:val="0"/>
                                      <w:divBdr>
                                        <w:top w:val="none" w:sz="0" w:space="0" w:color="auto"/>
                                        <w:left w:val="none" w:sz="0" w:space="0" w:color="auto"/>
                                        <w:bottom w:val="none" w:sz="0" w:space="0" w:color="auto"/>
                                        <w:right w:val="none" w:sz="0" w:space="0" w:color="auto"/>
                                      </w:divBdr>
                                      <w:divsChild>
                                        <w:div w:id="1373337654">
                                          <w:marLeft w:val="0"/>
                                          <w:marRight w:val="30"/>
                                          <w:marTop w:val="0"/>
                                          <w:marBottom w:val="0"/>
                                          <w:divBdr>
                                            <w:top w:val="none" w:sz="0" w:space="0" w:color="auto"/>
                                            <w:left w:val="none" w:sz="0" w:space="0" w:color="auto"/>
                                            <w:bottom w:val="none" w:sz="0" w:space="0" w:color="auto"/>
                                            <w:right w:val="none" w:sz="0" w:space="0" w:color="auto"/>
                                          </w:divBdr>
                                        </w:div>
                                        <w:div w:id="1431001032">
                                          <w:marLeft w:val="-30"/>
                                          <w:marRight w:val="-15"/>
                                          <w:marTop w:val="0"/>
                                          <w:marBottom w:val="0"/>
                                          <w:divBdr>
                                            <w:top w:val="none" w:sz="0" w:space="0" w:color="auto"/>
                                            <w:left w:val="none" w:sz="0" w:space="0" w:color="auto"/>
                                            <w:bottom w:val="none" w:sz="0" w:space="0" w:color="auto"/>
                                            <w:right w:val="none" w:sz="0" w:space="0" w:color="auto"/>
                                          </w:divBdr>
                                          <w:divsChild>
                                            <w:div w:id="17813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598512">
                  <w:marLeft w:val="0"/>
                  <w:marRight w:val="0"/>
                  <w:marTop w:val="0"/>
                  <w:marBottom w:val="0"/>
                  <w:divBdr>
                    <w:top w:val="none" w:sz="0" w:space="0" w:color="auto"/>
                    <w:left w:val="none" w:sz="0" w:space="0" w:color="auto"/>
                    <w:bottom w:val="none" w:sz="0" w:space="0" w:color="auto"/>
                    <w:right w:val="none" w:sz="0" w:space="0" w:color="auto"/>
                  </w:divBdr>
                  <w:divsChild>
                    <w:div w:id="1876918239">
                      <w:marLeft w:val="0"/>
                      <w:marRight w:val="15"/>
                      <w:marTop w:val="0"/>
                      <w:marBottom w:val="0"/>
                      <w:divBdr>
                        <w:top w:val="none" w:sz="0" w:space="0" w:color="auto"/>
                        <w:left w:val="none" w:sz="0" w:space="0" w:color="auto"/>
                        <w:bottom w:val="none" w:sz="0" w:space="0" w:color="auto"/>
                        <w:right w:val="none" w:sz="0" w:space="0" w:color="auto"/>
                      </w:divBdr>
                      <w:divsChild>
                        <w:div w:id="1499419817">
                          <w:marLeft w:val="0"/>
                          <w:marRight w:val="0"/>
                          <w:marTop w:val="0"/>
                          <w:marBottom w:val="0"/>
                          <w:divBdr>
                            <w:top w:val="none" w:sz="0" w:space="0" w:color="auto"/>
                            <w:left w:val="none" w:sz="0" w:space="0" w:color="auto"/>
                            <w:bottom w:val="none" w:sz="0" w:space="0" w:color="auto"/>
                            <w:right w:val="none" w:sz="0" w:space="0" w:color="auto"/>
                          </w:divBdr>
                          <w:divsChild>
                            <w:div w:id="554001304">
                              <w:marLeft w:val="0"/>
                              <w:marRight w:val="0"/>
                              <w:marTop w:val="0"/>
                              <w:marBottom w:val="0"/>
                              <w:divBdr>
                                <w:top w:val="none" w:sz="0" w:space="0" w:color="auto"/>
                                <w:left w:val="none" w:sz="0" w:space="0" w:color="auto"/>
                                <w:bottom w:val="none" w:sz="0" w:space="0" w:color="auto"/>
                                <w:right w:val="none" w:sz="0" w:space="0" w:color="auto"/>
                              </w:divBdr>
                              <w:divsChild>
                                <w:div w:id="11975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446">
                  <w:marLeft w:val="0"/>
                  <w:marRight w:val="0"/>
                  <w:marTop w:val="0"/>
                  <w:marBottom w:val="0"/>
                  <w:divBdr>
                    <w:top w:val="none" w:sz="0" w:space="0" w:color="auto"/>
                    <w:left w:val="none" w:sz="0" w:space="0" w:color="auto"/>
                    <w:bottom w:val="none" w:sz="0" w:space="0" w:color="auto"/>
                    <w:right w:val="none" w:sz="0" w:space="0" w:color="auto"/>
                  </w:divBdr>
                  <w:divsChild>
                    <w:div w:id="2135294951">
                      <w:marLeft w:val="0"/>
                      <w:marRight w:val="0"/>
                      <w:marTop w:val="0"/>
                      <w:marBottom w:val="0"/>
                      <w:divBdr>
                        <w:top w:val="none" w:sz="0" w:space="0" w:color="auto"/>
                        <w:left w:val="none" w:sz="0" w:space="0" w:color="auto"/>
                        <w:bottom w:val="none" w:sz="0" w:space="0" w:color="auto"/>
                        <w:right w:val="none" w:sz="0" w:space="0" w:color="auto"/>
                      </w:divBdr>
                      <w:divsChild>
                        <w:div w:id="757600954">
                          <w:marLeft w:val="0"/>
                          <w:marRight w:val="0"/>
                          <w:marTop w:val="0"/>
                          <w:marBottom w:val="0"/>
                          <w:divBdr>
                            <w:top w:val="none" w:sz="0" w:space="0" w:color="auto"/>
                            <w:left w:val="none" w:sz="0" w:space="0" w:color="auto"/>
                            <w:bottom w:val="none" w:sz="0" w:space="0" w:color="auto"/>
                            <w:right w:val="none" w:sz="0" w:space="0" w:color="auto"/>
                          </w:divBdr>
                          <w:divsChild>
                            <w:div w:id="462500982">
                              <w:marLeft w:val="0"/>
                              <w:marRight w:val="0"/>
                              <w:marTop w:val="0"/>
                              <w:marBottom w:val="0"/>
                              <w:divBdr>
                                <w:top w:val="none" w:sz="0" w:space="0" w:color="auto"/>
                                <w:left w:val="none" w:sz="0" w:space="0" w:color="auto"/>
                                <w:bottom w:val="none" w:sz="0" w:space="0" w:color="auto"/>
                                <w:right w:val="none" w:sz="0" w:space="0" w:color="auto"/>
                              </w:divBdr>
                              <w:divsChild>
                                <w:div w:id="478109907">
                                  <w:marLeft w:val="0"/>
                                  <w:marRight w:val="0"/>
                                  <w:marTop w:val="0"/>
                                  <w:marBottom w:val="0"/>
                                  <w:divBdr>
                                    <w:top w:val="none" w:sz="0" w:space="0" w:color="auto"/>
                                    <w:left w:val="none" w:sz="0" w:space="0" w:color="auto"/>
                                    <w:bottom w:val="none" w:sz="0" w:space="0" w:color="auto"/>
                                    <w:right w:val="none" w:sz="0" w:space="0" w:color="auto"/>
                                  </w:divBdr>
                                  <w:divsChild>
                                    <w:div w:id="1722636642">
                                      <w:marLeft w:val="0"/>
                                      <w:marRight w:val="0"/>
                                      <w:marTop w:val="0"/>
                                      <w:marBottom w:val="0"/>
                                      <w:divBdr>
                                        <w:top w:val="none" w:sz="0" w:space="0" w:color="auto"/>
                                        <w:left w:val="none" w:sz="0" w:space="0" w:color="auto"/>
                                        <w:bottom w:val="none" w:sz="0" w:space="0" w:color="auto"/>
                                        <w:right w:val="none" w:sz="0" w:space="0" w:color="auto"/>
                                      </w:divBdr>
                                      <w:divsChild>
                                        <w:div w:id="11002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2570">
                              <w:marLeft w:val="0"/>
                              <w:marRight w:val="0"/>
                              <w:marTop w:val="0"/>
                              <w:marBottom w:val="0"/>
                              <w:divBdr>
                                <w:top w:val="none" w:sz="0" w:space="0" w:color="auto"/>
                                <w:left w:val="none" w:sz="0" w:space="0" w:color="auto"/>
                                <w:bottom w:val="none" w:sz="0" w:space="0" w:color="auto"/>
                                <w:right w:val="none" w:sz="0" w:space="0" w:color="auto"/>
                              </w:divBdr>
                              <w:divsChild>
                                <w:div w:id="1784183522">
                                  <w:marLeft w:val="0"/>
                                  <w:marRight w:val="0"/>
                                  <w:marTop w:val="0"/>
                                  <w:marBottom w:val="0"/>
                                  <w:divBdr>
                                    <w:top w:val="none" w:sz="0" w:space="0" w:color="auto"/>
                                    <w:left w:val="none" w:sz="0" w:space="0" w:color="auto"/>
                                    <w:bottom w:val="none" w:sz="0" w:space="0" w:color="auto"/>
                                    <w:right w:val="none" w:sz="0" w:space="0" w:color="auto"/>
                                  </w:divBdr>
                                  <w:divsChild>
                                    <w:div w:id="363747307">
                                      <w:marLeft w:val="0"/>
                                      <w:marRight w:val="0"/>
                                      <w:marTop w:val="0"/>
                                      <w:marBottom w:val="0"/>
                                      <w:divBdr>
                                        <w:top w:val="none" w:sz="0" w:space="0" w:color="auto"/>
                                        <w:left w:val="none" w:sz="0" w:space="0" w:color="auto"/>
                                        <w:bottom w:val="none" w:sz="0" w:space="0" w:color="auto"/>
                                        <w:right w:val="none" w:sz="0" w:space="0" w:color="auto"/>
                                      </w:divBdr>
                                      <w:divsChild>
                                        <w:div w:id="7294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00040">
                  <w:marLeft w:val="30"/>
                  <w:marRight w:val="0"/>
                  <w:marTop w:val="0"/>
                  <w:marBottom w:val="0"/>
                  <w:divBdr>
                    <w:top w:val="none" w:sz="0" w:space="0" w:color="auto"/>
                    <w:left w:val="none" w:sz="0" w:space="0" w:color="auto"/>
                    <w:bottom w:val="none" w:sz="0" w:space="0" w:color="auto"/>
                    <w:right w:val="none" w:sz="0" w:space="0" w:color="auto"/>
                  </w:divBdr>
                  <w:divsChild>
                    <w:div w:id="718282294">
                      <w:marLeft w:val="45"/>
                      <w:marRight w:val="45"/>
                      <w:marTop w:val="0"/>
                      <w:marBottom w:val="0"/>
                      <w:divBdr>
                        <w:top w:val="none" w:sz="0" w:space="0" w:color="auto"/>
                        <w:left w:val="none" w:sz="0" w:space="0" w:color="auto"/>
                        <w:bottom w:val="none" w:sz="0" w:space="0" w:color="auto"/>
                        <w:right w:val="none" w:sz="0" w:space="0" w:color="auto"/>
                      </w:divBdr>
                      <w:divsChild>
                        <w:div w:id="129053067">
                          <w:marLeft w:val="0"/>
                          <w:marRight w:val="0"/>
                          <w:marTop w:val="0"/>
                          <w:marBottom w:val="0"/>
                          <w:divBdr>
                            <w:top w:val="single" w:sz="6" w:space="0" w:color="auto"/>
                            <w:left w:val="single" w:sz="2" w:space="0" w:color="auto"/>
                            <w:bottom w:val="single" w:sz="6" w:space="0" w:color="auto"/>
                            <w:right w:val="single" w:sz="2" w:space="0" w:color="auto"/>
                          </w:divBdr>
                          <w:divsChild>
                            <w:div w:id="28335568">
                              <w:marLeft w:val="-15"/>
                              <w:marRight w:val="-15"/>
                              <w:marTop w:val="0"/>
                              <w:marBottom w:val="0"/>
                              <w:divBdr>
                                <w:top w:val="single" w:sz="2" w:space="0" w:color="auto"/>
                                <w:left w:val="single" w:sz="6" w:space="0" w:color="auto"/>
                                <w:bottom w:val="single" w:sz="2" w:space="0" w:color="auto"/>
                                <w:right w:val="single" w:sz="6" w:space="0" w:color="auto"/>
                              </w:divBdr>
                              <w:divsChild>
                                <w:div w:id="56669104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55004203">
                      <w:marLeft w:val="45"/>
                      <w:marRight w:val="45"/>
                      <w:marTop w:val="0"/>
                      <w:marBottom w:val="0"/>
                      <w:divBdr>
                        <w:top w:val="none" w:sz="0" w:space="0" w:color="auto"/>
                        <w:left w:val="none" w:sz="0" w:space="0" w:color="auto"/>
                        <w:bottom w:val="none" w:sz="0" w:space="0" w:color="auto"/>
                        <w:right w:val="none" w:sz="0" w:space="0" w:color="auto"/>
                      </w:divBdr>
                      <w:divsChild>
                        <w:div w:id="1880434378">
                          <w:marLeft w:val="0"/>
                          <w:marRight w:val="0"/>
                          <w:marTop w:val="0"/>
                          <w:marBottom w:val="0"/>
                          <w:divBdr>
                            <w:top w:val="single" w:sz="6" w:space="0" w:color="auto"/>
                            <w:left w:val="single" w:sz="2" w:space="0" w:color="auto"/>
                            <w:bottom w:val="single" w:sz="6" w:space="0" w:color="auto"/>
                            <w:right w:val="single" w:sz="2" w:space="0" w:color="auto"/>
                          </w:divBdr>
                          <w:divsChild>
                            <w:div w:id="209925263">
                              <w:marLeft w:val="-15"/>
                              <w:marRight w:val="-15"/>
                              <w:marTop w:val="0"/>
                              <w:marBottom w:val="0"/>
                              <w:divBdr>
                                <w:top w:val="single" w:sz="2" w:space="0" w:color="auto"/>
                                <w:left w:val="single" w:sz="6" w:space="0" w:color="auto"/>
                                <w:bottom w:val="single" w:sz="2" w:space="0" w:color="auto"/>
                                <w:right w:val="single" w:sz="6" w:space="0" w:color="auto"/>
                              </w:divBdr>
                              <w:divsChild>
                                <w:div w:id="45044056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653069">
          <w:marLeft w:val="0"/>
          <w:marRight w:val="0"/>
          <w:marTop w:val="0"/>
          <w:marBottom w:val="0"/>
          <w:divBdr>
            <w:top w:val="none" w:sz="0" w:space="0" w:color="auto"/>
            <w:left w:val="none" w:sz="0" w:space="0" w:color="auto"/>
            <w:bottom w:val="none" w:sz="0" w:space="0" w:color="auto"/>
            <w:right w:val="none" w:sz="0" w:space="0" w:color="auto"/>
          </w:divBdr>
        </w:div>
      </w:divsChild>
    </w:div>
    <w:div w:id="749236611">
      <w:bodyDiv w:val="1"/>
      <w:marLeft w:val="0"/>
      <w:marRight w:val="0"/>
      <w:marTop w:val="0"/>
      <w:marBottom w:val="0"/>
      <w:divBdr>
        <w:top w:val="none" w:sz="0" w:space="0" w:color="auto"/>
        <w:left w:val="none" w:sz="0" w:space="0" w:color="auto"/>
        <w:bottom w:val="none" w:sz="0" w:space="0" w:color="auto"/>
        <w:right w:val="none" w:sz="0" w:space="0" w:color="auto"/>
      </w:divBdr>
    </w:div>
    <w:div w:id="763066314">
      <w:bodyDiv w:val="1"/>
      <w:marLeft w:val="0"/>
      <w:marRight w:val="0"/>
      <w:marTop w:val="0"/>
      <w:marBottom w:val="0"/>
      <w:divBdr>
        <w:top w:val="none" w:sz="0" w:space="0" w:color="auto"/>
        <w:left w:val="none" w:sz="0" w:space="0" w:color="auto"/>
        <w:bottom w:val="none" w:sz="0" w:space="0" w:color="auto"/>
        <w:right w:val="none" w:sz="0" w:space="0" w:color="auto"/>
      </w:divBdr>
      <w:divsChild>
        <w:div w:id="692338944">
          <w:marLeft w:val="-115"/>
          <w:marRight w:val="0"/>
          <w:marTop w:val="0"/>
          <w:marBottom w:val="0"/>
          <w:divBdr>
            <w:top w:val="none" w:sz="0" w:space="0" w:color="auto"/>
            <w:left w:val="none" w:sz="0" w:space="0" w:color="auto"/>
            <w:bottom w:val="none" w:sz="0" w:space="0" w:color="auto"/>
            <w:right w:val="none" w:sz="0" w:space="0" w:color="auto"/>
          </w:divBdr>
        </w:div>
        <w:div w:id="1696690280">
          <w:marLeft w:val="0"/>
          <w:marRight w:val="0"/>
          <w:marTop w:val="0"/>
          <w:marBottom w:val="0"/>
          <w:divBdr>
            <w:top w:val="none" w:sz="0" w:space="0" w:color="auto"/>
            <w:left w:val="none" w:sz="0" w:space="0" w:color="auto"/>
            <w:bottom w:val="none" w:sz="0" w:space="0" w:color="auto"/>
            <w:right w:val="none" w:sz="0" w:space="0" w:color="auto"/>
          </w:divBdr>
        </w:div>
      </w:divsChild>
    </w:div>
    <w:div w:id="803355553">
      <w:bodyDiv w:val="1"/>
      <w:marLeft w:val="0"/>
      <w:marRight w:val="0"/>
      <w:marTop w:val="0"/>
      <w:marBottom w:val="0"/>
      <w:divBdr>
        <w:top w:val="none" w:sz="0" w:space="0" w:color="auto"/>
        <w:left w:val="none" w:sz="0" w:space="0" w:color="auto"/>
        <w:bottom w:val="none" w:sz="0" w:space="0" w:color="auto"/>
        <w:right w:val="none" w:sz="0" w:space="0" w:color="auto"/>
      </w:divBdr>
    </w:div>
    <w:div w:id="937559892">
      <w:bodyDiv w:val="1"/>
      <w:marLeft w:val="0"/>
      <w:marRight w:val="0"/>
      <w:marTop w:val="0"/>
      <w:marBottom w:val="0"/>
      <w:divBdr>
        <w:top w:val="none" w:sz="0" w:space="0" w:color="auto"/>
        <w:left w:val="none" w:sz="0" w:space="0" w:color="auto"/>
        <w:bottom w:val="none" w:sz="0" w:space="0" w:color="auto"/>
        <w:right w:val="none" w:sz="0" w:space="0" w:color="auto"/>
      </w:divBdr>
      <w:divsChild>
        <w:div w:id="411701801">
          <w:marLeft w:val="0"/>
          <w:marRight w:val="0"/>
          <w:marTop w:val="0"/>
          <w:marBottom w:val="0"/>
          <w:divBdr>
            <w:top w:val="none" w:sz="0" w:space="0" w:color="auto"/>
            <w:left w:val="none" w:sz="0" w:space="0" w:color="auto"/>
            <w:bottom w:val="none" w:sz="0" w:space="0" w:color="auto"/>
            <w:right w:val="none" w:sz="0" w:space="0" w:color="auto"/>
          </w:divBdr>
        </w:div>
      </w:divsChild>
    </w:div>
    <w:div w:id="959071330">
      <w:bodyDiv w:val="1"/>
      <w:marLeft w:val="0"/>
      <w:marRight w:val="0"/>
      <w:marTop w:val="0"/>
      <w:marBottom w:val="0"/>
      <w:divBdr>
        <w:top w:val="none" w:sz="0" w:space="0" w:color="auto"/>
        <w:left w:val="none" w:sz="0" w:space="0" w:color="auto"/>
        <w:bottom w:val="none" w:sz="0" w:space="0" w:color="auto"/>
        <w:right w:val="none" w:sz="0" w:space="0" w:color="auto"/>
      </w:divBdr>
      <w:divsChild>
        <w:div w:id="818226234">
          <w:marLeft w:val="360"/>
          <w:marRight w:val="0"/>
          <w:marTop w:val="200"/>
          <w:marBottom w:val="0"/>
          <w:divBdr>
            <w:top w:val="none" w:sz="0" w:space="0" w:color="auto"/>
            <w:left w:val="none" w:sz="0" w:space="0" w:color="auto"/>
            <w:bottom w:val="none" w:sz="0" w:space="0" w:color="auto"/>
            <w:right w:val="none" w:sz="0" w:space="0" w:color="auto"/>
          </w:divBdr>
        </w:div>
        <w:div w:id="2057655799">
          <w:marLeft w:val="1080"/>
          <w:marRight w:val="0"/>
          <w:marTop w:val="100"/>
          <w:marBottom w:val="0"/>
          <w:divBdr>
            <w:top w:val="none" w:sz="0" w:space="0" w:color="auto"/>
            <w:left w:val="none" w:sz="0" w:space="0" w:color="auto"/>
            <w:bottom w:val="none" w:sz="0" w:space="0" w:color="auto"/>
            <w:right w:val="none" w:sz="0" w:space="0" w:color="auto"/>
          </w:divBdr>
        </w:div>
        <w:div w:id="161168730">
          <w:marLeft w:val="1080"/>
          <w:marRight w:val="0"/>
          <w:marTop w:val="100"/>
          <w:marBottom w:val="0"/>
          <w:divBdr>
            <w:top w:val="none" w:sz="0" w:space="0" w:color="auto"/>
            <w:left w:val="none" w:sz="0" w:space="0" w:color="auto"/>
            <w:bottom w:val="none" w:sz="0" w:space="0" w:color="auto"/>
            <w:right w:val="none" w:sz="0" w:space="0" w:color="auto"/>
          </w:divBdr>
        </w:div>
        <w:div w:id="190265685">
          <w:marLeft w:val="1080"/>
          <w:marRight w:val="0"/>
          <w:marTop w:val="100"/>
          <w:marBottom w:val="0"/>
          <w:divBdr>
            <w:top w:val="none" w:sz="0" w:space="0" w:color="auto"/>
            <w:left w:val="none" w:sz="0" w:space="0" w:color="auto"/>
            <w:bottom w:val="none" w:sz="0" w:space="0" w:color="auto"/>
            <w:right w:val="none" w:sz="0" w:space="0" w:color="auto"/>
          </w:divBdr>
        </w:div>
        <w:div w:id="1818765647">
          <w:marLeft w:val="360"/>
          <w:marRight w:val="0"/>
          <w:marTop w:val="200"/>
          <w:marBottom w:val="0"/>
          <w:divBdr>
            <w:top w:val="none" w:sz="0" w:space="0" w:color="auto"/>
            <w:left w:val="none" w:sz="0" w:space="0" w:color="auto"/>
            <w:bottom w:val="none" w:sz="0" w:space="0" w:color="auto"/>
            <w:right w:val="none" w:sz="0" w:space="0" w:color="auto"/>
          </w:divBdr>
        </w:div>
        <w:div w:id="1141844821">
          <w:marLeft w:val="1800"/>
          <w:marRight w:val="0"/>
          <w:marTop w:val="100"/>
          <w:marBottom w:val="0"/>
          <w:divBdr>
            <w:top w:val="none" w:sz="0" w:space="0" w:color="auto"/>
            <w:left w:val="none" w:sz="0" w:space="0" w:color="auto"/>
            <w:bottom w:val="none" w:sz="0" w:space="0" w:color="auto"/>
            <w:right w:val="none" w:sz="0" w:space="0" w:color="auto"/>
          </w:divBdr>
        </w:div>
        <w:div w:id="1959221679">
          <w:marLeft w:val="1800"/>
          <w:marRight w:val="0"/>
          <w:marTop w:val="100"/>
          <w:marBottom w:val="0"/>
          <w:divBdr>
            <w:top w:val="none" w:sz="0" w:space="0" w:color="auto"/>
            <w:left w:val="none" w:sz="0" w:space="0" w:color="auto"/>
            <w:bottom w:val="none" w:sz="0" w:space="0" w:color="auto"/>
            <w:right w:val="none" w:sz="0" w:space="0" w:color="auto"/>
          </w:divBdr>
        </w:div>
        <w:div w:id="1323464836">
          <w:marLeft w:val="1800"/>
          <w:marRight w:val="0"/>
          <w:marTop w:val="100"/>
          <w:marBottom w:val="0"/>
          <w:divBdr>
            <w:top w:val="none" w:sz="0" w:space="0" w:color="auto"/>
            <w:left w:val="none" w:sz="0" w:space="0" w:color="auto"/>
            <w:bottom w:val="none" w:sz="0" w:space="0" w:color="auto"/>
            <w:right w:val="none" w:sz="0" w:space="0" w:color="auto"/>
          </w:divBdr>
        </w:div>
        <w:div w:id="503404098">
          <w:marLeft w:val="1800"/>
          <w:marRight w:val="0"/>
          <w:marTop w:val="100"/>
          <w:marBottom w:val="0"/>
          <w:divBdr>
            <w:top w:val="none" w:sz="0" w:space="0" w:color="auto"/>
            <w:left w:val="none" w:sz="0" w:space="0" w:color="auto"/>
            <w:bottom w:val="none" w:sz="0" w:space="0" w:color="auto"/>
            <w:right w:val="none" w:sz="0" w:space="0" w:color="auto"/>
          </w:divBdr>
        </w:div>
      </w:divsChild>
    </w:div>
    <w:div w:id="1018848668">
      <w:bodyDiv w:val="1"/>
      <w:marLeft w:val="0"/>
      <w:marRight w:val="0"/>
      <w:marTop w:val="0"/>
      <w:marBottom w:val="0"/>
      <w:divBdr>
        <w:top w:val="none" w:sz="0" w:space="0" w:color="auto"/>
        <w:left w:val="none" w:sz="0" w:space="0" w:color="auto"/>
        <w:bottom w:val="none" w:sz="0" w:space="0" w:color="auto"/>
        <w:right w:val="none" w:sz="0" w:space="0" w:color="auto"/>
      </w:divBdr>
      <w:divsChild>
        <w:div w:id="702170205">
          <w:marLeft w:val="0"/>
          <w:marRight w:val="0"/>
          <w:marTop w:val="0"/>
          <w:marBottom w:val="0"/>
          <w:divBdr>
            <w:top w:val="none" w:sz="0" w:space="0" w:color="auto"/>
            <w:left w:val="none" w:sz="0" w:space="0" w:color="auto"/>
            <w:bottom w:val="none" w:sz="0" w:space="0" w:color="auto"/>
            <w:right w:val="none" w:sz="0" w:space="0" w:color="auto"/>
          </w:divBdr>
        </w:div>
        <w:div w:id="1078482118">
          <w:marLeft w:val="0"/>
          <w:marRight w:val="0"/>
          <w:marTop w:val="0"/>
          <w:marBottom w:val="0"/>
          <w:divBdr>
            <w:top w:val="none" w:sz="0" w:space="0" w:color="auto"/>
            <w:left w:val="none" w:sz="0" w:space="0" w:color="auto"/>
            <w:bottom w:val="none" w:sz="0" w:space="0" w:color="auto"/>
            <w:right w:val="none" w:sz="0" w:space="0" w:color="auto"/>
          </w:divBdr>
        </w:div>
        <w:div w:id="1198740684">
          <w:marLeft w:val="0"/>
          <w:marRight w:val="0"/>
          <w:marTop w:val="0"/>
          <w:marBottom w:val="0"/>
          <w:divBdr>
            <w:top w:val="none" w:sz="0" w:space="0" w:color="auto"/>
            <w:left w:val="none" w:sz="0" w:space="0" w:color="auto"/>
            <w:bottom w:val="none" w:sz="0" w:space="0" w:color="auto"/>
            <w:right w:val="none" w:sz="0" w:space="0" w:color="auto"/>
          </w:divBdr>
          <w:divsChild>
            <w:div w:id="1952542002">
              <w:marLeft w:val="0"/>
              <w:marRight w:val="0"/>
              <w:marTop w:val="0"/>
              <w:marBottom w:val="0"/>
              <w:divBdr>
                <w:top w:val="none" w:sz="0" w:space="0" w:color="auto"/>
                <w:left w:val="none" w:sz="0" w:space="0" w:color="auto"/>
                <w:bottom w:val="none" w:sz="0" w:space="0" w:color="auto"/>
                <w:right w:val="none" w:sz="0" w:space="0" w:color="auto"/>
              </w:divBdr>
            </w:div>
          </w:divsChild>
        </w:div>
        <w:div w:id="1276788667">
          <w:marLeft w:val="0"/>
          <w:marRight w:val="0"/>
          <w:marTop w:val="0"/>
          <w:marBottom w:val="0"/>
          <w:divBdr>
            <w:top w:val="none" w:sz="0" w:space="0" w:color="auto"/>
            <w:left w:val="none" w:sz="0" w:space="0" w:color="auto"/>
            <w:bottom w:val="none" w:sz="0" w:space="0" w:color="auto"/>
            <w:right w:val="none" w:sz="0" w:space="0" w:color="auto"/>
          </w:divBdr>
        </w:div>
        <w:div w:id="1366254594">
          <w:marLeft w:val="0"/>
          <w:marRight w:val="0"/>
          <w:marTop w:val="0"/>
          <w:marBottom w:val="0"/>
          <w:divBdr>
            <w:top w:val="none" w:sz="0" w:space="0" w:color="auto"/>
            <w:left w:val="none" w:sz="0" w:space="0" w:color="auto"/>
            <w:bottom w:val="none" w:sz="0" w:space="0" w:color="auto"/>
            <w:right w:val="none" w:sz="0" w:space="0" w:color="auto"/>
          </w:divBdr>
        </w:div>
        <w:div w:id="1796295767">
          <w:marLeft w:val="0"/>
          <w:marRight w:val="0"/>
          <w:marTop w:val="0"/>
          <w:marBottom w:val="0"/>
          <w:divBdr>
            <w:top w:val="none" w:sz="0" w:space="0" w:color="auto"/>
            <w:left w:val="none" w:sz="0" w:space="0" w:color="auto"/>
            <w:bottom w:val="none" w:sz="0" w:space="0" w:color="auto"/>
            <w:right w:val="none" w:sz="0" w:space="0" w:color="auto"/>
          </w:divBdr>
        </w:div>
      </w:divsChild>
    </w:div>
    <w:div w:id="1048453438">
      <w:bodyDiv w:val="1"/>
      <w:marLeft w:val="0"/>
      <w:marRight w:val="0"/>
      <w:marTop w:val="0"/>
      <w:marBottom w:val="0"/>
      <w:divBdr>
        <w:top w:val="none" w:sz="0" w:space="0" w:color="auto"/>
        <w:left w:val="none" w:sz="0" w:space="0" w:color="auto"/>
        <w:bottom w:val="none" w:sz="0" w:space="0" w:color="auto"/>
        <w:right w:val="none" w:sz="0" w:space="0" w:color="auto"/>
      </w:divBdr>
    </w:div>
    <w:div w:id="1061248817">
      <w:bodyDiv w:val="1"/>
      <w:marLeft w:val="0"/>
      <w:marRight w:val="0"/>
      <w:marTop w:val="0"/>
      <w:marBottom w:val="0"/>
      <w:divBdr>
        <w:top w:val="none" w:sz="0" w:space="0" w:color="auto"/>
        <w:left w:val="none" w:sz="0" w:space="0" w:color="auto"/>
        <w:bottom w:val="none" w:sz="0" w:space="0" w:color="auto"/>
        <w:right w:val="none" w:sz="0" w:space="0" w:color="auto"/>
      </w:divBdr>
    </w:div>
    <w:div w:id="1073432266">
      <w:bodyDiv w:val="1"/>
      <w:marLeft w:val="0"/>
      <w:marRight w:val="0"/>
      <w:marTop w:val="0"/>
      <w:marBottom w:val="0"/>
      <w:divBdr>
        <w:top w:val="none" w:sz="0" w:space="0" w:color="auto"/>
        <w:left w:val="none" w:sz="0" w:space="0" w:color="auto"/>
        <w:bottom w:val="none" w:sz="0" w:space="0" w:color="auto"/>
        <w:right w:val="none" w:sz="0" w:space="0" w:color="auto"/>
      </w:divBdr>
      <w:divsChild>
        <w:div w:id="315228812">
          <w:marLeft w:val="0"/>
          <w:marRight w:val="0"/>
          <w:marTop w:val="0"/>
          <w:marBottom w:val="0"/>
          <w:divBdr>
            <w:top w:val="none" w:sz="0" w:space="0" w:color="auto"/>
            <w:left w:val="none" w:sz="0" w:space="0" w:color="auto"/>
            <w:bottom w:val="none" w:sz="0" w:space="0" w:color="auto"/>
            <w:right w:val="none" w:sz="0" w:space="0" w:color="auto"/>
          </w:divBdr>
          <w:divsChild>
            <w:div w:id="48693472">
              <w:marLeft w:val="0"/>
              <w:marRight w:val="0"/>
              <w:marTop w:val="0"/>
              <w:marBottom w:val="0"/>
              <w:divBdr>
                <w:top w:val="none" w:sz="0" w:space="0" w:color="auto"/>
                <w:left w:val="none" w:sz="0" w:space="0" w:color="auto"/>
                <w:bottom w:val="none" w:sz="0" w:space="0" w:color="auto"/>
                <w:right w:val="none" w:sz="0" w:space="0" w:color="auto"/>
              </w:divBdr>
            </w:div>
            <w:div w:id="1447122423">
              <w:marLeft w:val="0"/>
              <w:marRight w:val="0"/>
              <w:marTop w:val="0"/>
              <w:marBottom w:val="0"/>
              <w:divBdr>
                <w:top w:val="none" w:sz="0" w:space="0" w:color="auto"/>
                <w:left w:val="none" w:sz="0" w:space="0" w:color="auto"/>
                <w:bottom w:val="none" w:sz="0" w:space="0" w:color="auto"/>
                <w:right w:val="none" w:sz="0" w:space="0" w:color="auto"/>
              </w:divBdr>
            </w:div>
          </w:divsChild>
        </w:div>
        <w:div w:id="406539253">
          <w:marLeft w:val="0"/>
          <w:marRight w:val="0"/>
          <w:marTop w:val="0"/>
          <w:marBottom w:val="0"/>
          <w:divBdr>
            <w:top w:val="none" w:sz="0" w:space="0" w:color="auto"/>
            <w:left w:val="none" w:sz="0" w:space="0" w:color="auto"/>
            <w:bottom w:val="none" w:sz="0" w:space="0" w:color="auto"/>
            <w:right w:val="none" w:sz="0" w:space="0" w:color="auto"/>
          </w:divBdr>
        </w:div>
      </w:divsChild>
    </w:div>
    <w:div w:id="1094788409">
      <w:bodyDiv w:val="1"/>
      <w:marLeft w:val="0"/>
      <w:marRight w:val="0"/>
      <w:marTop w:val="0"/>
      <w:marBottom w:val="0"/>
      <w:divBdr>
        <w:top w:val="none" w:sz="0" w:space="0" w:color="auto"/>
        <w:left w:val="none" w:sz="0" w:space="0" w:color="auto"/>
        <w:bottom w:val="none" w:sz="0" w:space="0" w:color="auto"/>
        <w:right w:val="none" w:sz="0" w:space="0" w:color="auto"/>
      </w:divBdr>
    </w:div>
    <w:div w:id="1319269055">
      <w:bodyDiv w:val="1"/>
      <w:marLeft w:val="0"/>
      <w:marRight w:val="0"/>
      <w:marTop w:val="0"/>
      <w:marBottom w:val="0"/>
      <w:divBdr>
        <w:top w:val="none" w:sz="0" w:space="0" w:color="auto"/>
        <w:left w:val="none" w:sz="0" w:space="0" w:color="auto"/>
        <w:bottom w:val="none" w:sz="0" w:space="0" w:color="auto"/>
        <w:right w:val="none" w:sz="0" w:space="0" w:color="auto"/>
      </w:divBdr>
    </w:div>
    <w:div w:id="1328173371">
      <w:bodyDiv w:val="1"/>
      <w:marLeft w:val="0"/>
      <w:marRight w:val="0"/>
      <w:marTop w:val="0"/>
      <w:marBottom w:val="0"/>
      <w:divBdr>
        <w:top w:val="none" w:sz="0" w:space="0" w:color="auto"/>
        <w:left w:val="none" w:sz="0" w:space="0" w:color="auto"/>
        <w:bottom w:val="none" w:sz="0" w:space="0" w:color="auto"/>
        <w:right w:val="none" w:sz="0" w:space="0" w:color="auto"/>
      </w:divBdr>
      <w:divsChild>
        <w:div w:id="183326061">
          <w:marLeft w:val="-115"/>
          <w:marRight w:val="0"/>
          <w:marTop w:val="0"/>
          <w:marBottom w:val="0"/>
          <w:divBdr>
            <w:top w:val="none" w:sz="0" w:space="0" w:color="auto"/>
            <w:left w:val="none" w:sz="0" w:space="0" w:color="auto"/>
            <w:bottom w:val="none" w:sz="0" w:space="0" w:color="auto"/>
            <w:right w:val="none" w:sz="0" w:space="0" w:color="auto"/>
          </w:divBdr>
        </w:div>
      </w:divsChild>
    </w:div>
    <w:div w:id="1344478019">
      <w:bodyDiv w:val="1"/>
      <w:marLeft w:val="0"/>
      <w:marRight w:val="0"/>
      <w:marTop w:val="0"/>
      <w:marBottom w:val="0"/>
      <w:divBdr>
        <w:top w:val="none" w:sz="0" w:space="0" w:color="auto"/>
        <w:left w:val="none" w:sz="0" w:space="0" w:color="auto"/>
        <w:bottom w:val="none" w:sz="0" w:space="0" w:color="auto"/>
        <w:right w:val="none" w:sz="0" w:space="0" w:color="auto"/>
      </w:divBdr>
      <w:divsChild>
        <w:div w:id="68385336">
          <w:marLeft w:val="-115"/>
          <w:marRight w:val="0"/>
          <w:marTop w:val="0"/>
          <w:marBottom w:val="0"/>
          <w:divBdr>
            <w:top w:val="none" w:sz="0" w:space="0" w:color="auto"/>
            <w:left w:val="none" w:sz="0" w:space="0" w:color="auto"/>
            <w:bottom w:val="none" w:sz="0" w:space="0" w:color="auto"/>
            <w:right w:val="none" w:sz="0" w:space="0" w:color="auto"/>
          </w:divBdr>
        </w:div>
        <w:div w:id="696002458">
          <w:marLeft w:val="0"/>
          <w:marRight w:val="0"/>
          <w:marTop w:val="0"/>
          <w:marBottom w:val="0"/>
          <w:divBdr>
            <w:top w:val="none" w:sz="0" w:space="0" w:color="auto"/>
            <w:left w:val="none" w:sz="0" w:space="0" w:color="auto"/>
            <w:bottom w:val="none" w:sz="0" w:space="0" w:color="auto"/>
            <w:right w:val="none" w:sz="0" w:space="0" w:color="auto"/>
          </w:divBdr>
        </w:div>
      </w:divsChild>
    </w:div>
    <w:div w:id="1363556097">
      <w:bodyDiv w:val="1"/>
      <w:marLeft w:val="0"/>
      <w:marRight w:val="0"/>
      <w:marTop w:val="0"/>
      <w:marBottom w:val="0"/>
      <w:divBdr>
        <w:top w:val="none" w:sz="0" w:space="0" w:color="auto"/>
        <w:left w:val="none" w:sz="0" w:space="0" w:color="auto"/>
        <w:bottom w:val="none" w:sz="0" w:space="0" w:color="auto"/>
        <w:right w:val="none" w:sz="0" w:space="0" w:color="auto"/>
      </w:divBdr>
    </w:div>
    <w:div w:id="1385562736">
      <w:bodyDiv w:val="1"/>
      <w:marLeft w:val="0"/>
      <w:marRight w:val="0"/>
      <w:marTop w:val="0"/>
      <w:marBottom w:val="0"/>
      <w:divBdr>
        <w:top w:val="none" w:sz="0" w:space="0" w:color="auto"/>
        <w:left w:val="none" w:sz="0" w:space="0" w:color="auto"/>
        <w:bottom w:val="none" w:sz="0" w:space="0" w:color="auto"/>
        <w:right w:val="none" w:sz="0" w:space="0" w:color="auto"/>
      </w:divBdr>
    </w:div>
    <w:div w:id="1513955596">
      <w:bodyDiv w:val="1"/>
      <w:marLeft w:val="0"/>
      <w:marRight w:val="0"/>
      <w:marTop w:val="0"/>
      <w:marBottom w:val="0"/>
      <w:divBdr>
        <w:top w:val="none" w:sz="0" w:space="0" w:color="auto"/>
        <w:left w:val="none" w:sz="0" w:space="0" w:color="auto"/>
        <w:bottom w:val="none" w:sz="0" w:space="0" w:color="auto"/>
        <w:right w:val="none" w:sz="0" w:space="0" w:color="auto"/>
      </w:divBdr>
    </w:div>
    <w:div w:id="1637249597">
      <w:bodyDiv w:val="1"/>
      <w:marLeft w:val="0"/>
      <w:marRight w:val="0"/>
      <w:marTop w:val="0"/>
      <w:marBottom w:val="0"/>
      <w:divBdr>
        <w:top w:val="none" w:sz="0" w:space="0" w:color="auto"/>
        <w:left w:val="none" w:sz="0" w:space="0" w:color="auto"/>
        <w:bottom w:val="none" w:sz="0" w:space="0" w:color="auto"/>
        <w:right w:val="none" w:sz="0" w:space="0" w:color="auto"/>
      </w:divBdr>
      <w:divsChild>
        <w:div w:id="161049430">
          <w:marLeft w:val="0"/>
          <w:marRight w:val="0"/>
          <w:marTop w:val="0"/>
          <w:marBottom w:val="0"/>
          <w:divBdr>
            <w:top w:val="none" w:sz="0" w:space="0" w:color="auto"/>
            <w:left w:val="none" w:sz="0" w:space="0" w:color="auto"/>
            <w:bottom w:val="none" w:sz="0" w:space="0" w:color="auto"/>
            <w:right w:val="none" w:sz="0" w:space="0" w:color="auto"/>
          </w:divBdr>
        </w:div>
        <w:div w:id="1822503713">
          <w:marLeft w:val="0"/>
          <w:marRight w:val="0"/>
          <w:marTop w:val="0"/>
          <w:marBottom w:val="0"/>
          <w:divBdr>
            <w:top w:val="none" w:sz="0" w:space="0" w:color="auto"/>
            <w:left w:val="none" w:sz="0" w:space="0" w:color="auto"/>
            <w:bottom w:val="none" w:sz="0" w:space="0" w:color="auto"/>
            <w:right w:val="none" w:sz="0" w:space="0" w:color="auto"/>
          </w:divBdr>
        </w:div>
      </w:divsChild>
    </w:div>
    <w:div w:id="1703631105">
      <w:bodyDiv w:val="1"/>
      <w:marLeft w:val="0"/>
      <w:marRight w:val="0"/>
      <w:marTop w:val="0"/>
      <w:marBottom w:val="0"/>
      <w:divBdr>
        <w:top w:val="none" w:sz="0" w:space="0" w:color="auto"/>
        <w:left w:val="none" w:sz="0" w:space="0" w:color="auto"/>
        <w:bottom w:val="none" w:sz="0" w:space="0" w:color="auto"/>
        <w:right w:val="none" w:sz="0" w:space="0" w:color="auto"/>
      </w:divBdr>
    </w:div>
    <w:div w:id="1743986957">
      <w:bodyDiv w:val="1"/>
      <w:marLeft w:val="0"/>
      <w:marRight w:val="0"/>
      <w:marTop w:val="0"/>
      <w:marBottom w:val="0"/>
      <w:divBdr>
        <w:top w:val="none" w:sz="0" w:space="0" w:color="auto"/>
        <w:left w:val="none" w:sz="0" w:space="0" w:color="auto"/>
        <w:bottom w:val="none" w:sz="0" w:space="0" w:color="auto"/>
        <w:right w:val="none" w:sz="0" w:space="0" w:color="auto"/>
      </w:divBdr>
    </w:div>
    <w:div w:id="1815559470">
      <w:bodyDiv w:val="1"/>
      <w:marLeft w:val="0"/>
      <w:marRight w:val="0"/>
      <w:marTop w:val="0"/>
      <w:marBottom w:val="0"/>
      <w:divBdr>
        <w:top w:val="none" w:sz="0" w:space="0" w:color="auto"/>
        <w:left w:val="none" w:sz="0" w:space="0" w:color="auto"/>
        <w:bottom w:val="none" w:sz="0" w:space="0" w:color="auto"/>
        <w:right w:val="none" w:sz="0" w:space="0" w:color="auto"/>
      </w:divBdr>
    </w:div>
    <w:div w:id="1821994487">
      <w:bodyDiv w:val="1"/>
      <w:marLeft w:val="0"/>
      <w:marRight w:val="0"/>
      <w:marTop w:val="0"/>
      <w:marBottom w:val="0"/>
      <w:divBdr>
        <w:top w:val="none" w:sz="0" w:space="0" w:color="auto"/>
        <w:left w:val="none" w:sz="0" w:space="0" w:color="auto"/>
        <w:bottom w:val="none" w:sz="0" w:space="0" w:color="auto"/>
        <w:right w:val="none" w:sz="0" w:space="0" w:color="auto"/>
      </w:divBdr>
    </w:div>
    <w:div w:id="1853451457">
      <w:bodyDiv w:val="1"/>
      <w:marLeft w:val="0"/>
      <w:marRight w:val="0"/>
      <w:marTop w:val="0"/>
      <w:marBottom w:val="0"/>
      <w:divBdr>
        <w:top w:val="none" w:sz="0" w:space="0" w:color="auto"/>
        <w:left w:val="none" w:sz="0" w:space="0" w:color="auto"/>
        <w:bottom w:val="none" w:sz="0" w:space="0" w:color="auto"/>
        <w:right w:val="none" w:sz="0" w:space="0" w:color="auto"/>
      </w:divBdr>
    </w:div>
    <w:div w:id="1915894648">
      <w:bodyDiv w:val="1"/>
      <w:marLeft w:val="0"/>
      <w:marRight w:val="0"/>
      <w:marTop w:val="0"/>
      <w:marBottom w:val="0"/>
      <w:divBdr>
        <w:top w:val="none" w:sz="0" w:space="0" w:color="auto"/>
        <w:left w:val="none" w:sz="0" w:space="0" w:color="auto"/>
        <w:bottom w:val="none" w:sz="0" w:space="0" w:color="auto"/>
        <w:right w:val="none" w:sz="0" w:space="0" w:color="auto"/>
      </w:divBdr>
      <w:divsChild>
        <w:div w:id="98255700">
          <w:marLeft w:val="0"/>
          <w:marRight w:val="0"/>
          <w:marTop w:val="0"/>
          <w:marBottom w:val="0"/>
          <w:divBdr>
            <w:top w:val="none" w:sz="0" w:space="0" w:color="auto"/>
            <w:left w:val="none" w:sz="0" w:space="0" w:color="auto"/>
            <w:bottom w:val="none" w:sz="0" w:space="0" w:color="auto"/>
            <w:right w:val="none" w:sz="0" w:space="0" w:color="auto"/>
          </w:divBdr>
        </w:div>
        <w:div w:id="351031518">
          <w:marLeft w:val="0"/>
          <w:marRight w:val="0"/>
          <w:marTop w:val="0"/>
          <w:marBottom w:val="0"/>
          <w:divBdr>
            <w:top w:val="none" w:sz="0" w:space="0" w:color="auto"/>
            <w:left w:val="none" w:sz="0" w:space="0" w:color="auto"/>
            <w:bottom w:val="none" w:sz="0" w:space="0" w:color="auto"/>
            <w:right w:val="none" w:sz="0" w:space="0" w:color="auto"/>
          </w:divBdr>
        </w:div>
        <w:div w:id="472019609">
          <w:marLeft w:val="0"/>
          <w:marRight w:val="0"/>
          <w:marTop w:val="0"/>
          <w:marBottom w:val="0"/>
          <w:divBdr>
            <w:top w:val="none" w:sz="0" w:space="0" w:color="auto"/>
            <w:left w:val="none" w:sz="0" w:space="0" w:color="auto"/>
            <w:bottom w:val="none" w:sz="0" w:space="0" w:color="auto"/>
            <w:right w:val="none" w:sz="0" w:space="0" w:color="auto"/>
          </w:divBdr>
        </w:div>
      </w:divsChild>
    </w:div>
    <w:div w:id="1922526752">
      <w:bodyDiv w:val="1"/>
      <w:marLeft w:val="0"/>
      <w:marRight w:val="0"/>
      <w:marTop w:val="0"/>
      <w:marBottom w:val="0"/>
      <w:divBdr>
        <w:top w:val="none" w:sz="0" w:space="0" w:color="auto"/>
        <w:left w:val="none" w:sz="0" w:space="0" w:color="auto"/>
        <w:bottom w:val="none" w:sz="0" w:space="0" w:color="auto"/>
        <w:right w:val="none" w:sz="0" w:space="0" w:color="auto"/>
      </w:divBdr>
      <w:divsChild>
        <w:div w:id="377777821">
          <w:marLeft w:val="0"/>
          <w:marRight w:val="0"/>
          <w:marTop w:val="0"/>
          <w:marBottom w:val="0"/>
          <w:divBdr>
            <w:top w:val="none" w:sz="0" w:space="0" w:color="auto"/>
            <w:left w:val="none" w:sz="0" w:space="0" w:color="auto"/>
            <w:bottom w:val="none" w:sz="0" w:space="0" w:color="auto"/>
            <w:right w:val="none" w:sz="0" w:space="0" w:color="auto"/>
          </w:divBdr>
        </w:div>
        <w:div w:id="602037948">
          <w:marLeft w:val="0"/>
          <w:marRight w:val="0"/>
          <w:marTop w:val="0"/>
          <w:marBottom w:val="0"/>
          <w:divBdr>
            <w:top w:val="none" w:sz="0" w:space="0" w:color="auto"/>
            <w:left w:val="none" w:sz="0" w:space="0" w:color="auto"/>
            <w:bottom w:val="none" w:sz="0" w:space="0" w:color="auto"/>
            <w:right w:val="none" w:sz="0" w:space="0" w:color="auto"/>
          </w:divBdr>
        </w:div>
        <w:div w:id="1428117851">
          <w:marLeft w:val="0"/>
          <w:marRight w:val="0"/>
          <w:marTop w:val="0"/>
          <w:marBottom w:val="0"/>
          <w:divBdr>
            <w:top w:val="none" w:sz="0" w:space="0" w:color="auto"/>
            <w:left w:val="none" w:sz="0" w:space="0" w:color="auto"/>
            <w:bottom w:val="none" w:sz="0" w:space="0" w:color="auto"/>
            <w:right w:val="none" w:sz="0" w:space="0" w:color="auto"/>
          </w:divBdr>
        </w:div>
      </w:divsChild>
    </w:div>
    <w:div w:id="2034071064">
      <w:bodyDiv w:val="1"/>
      <w:marLeft w:val="0"/>
      <w:marRight w:val="0"/>
      <w:marTop w:val="0"/>
      <w:marBottom w:val="0"/>
      <w:divBdr>
        <w:top w:val="none" w:sz="0" w:space="0" w:color="auto"/>
        <w:left w:val="none" w:sz="0" w:space="0" w:color="auto"/>
        <w:bottom w:val="none" w:sz="0" w:space="0" w:color="auto"/>
        <w:right w:val="none" w:sz="0" w:space="0" w:color="auto"/>
      </w:divBdr>
    </w:div>
    <w:div w:id="2040205678">
      <w:bodyDiv w:val="1"/>
      <w:marLeft w:val="0"/>
      <w:marRight w:val="0"/>
      <w:marTop w:val="0"/>
      <w:marBottom w:val="0"/>
      <w:divBdr>
        <w:top w:val="none" w:sz="0" w:space="0" w:color="auto"/>
        <w:left w:val="none" w:sz="0" w:space="0" w:color="auto"/>
        <w:bottom w:val="none" w:sz="0" w:space="0" w:color="auto"/>
        <w:right w:val="none" w:sz="0" w:space="0" w:color="auto"/>
      </w:divBdr>
    </w:div>
    <w:div w:id="208649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cc.edu/advising/current-student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tmp"/><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tmp"/><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4.tmp"/><Relationship Id="rId38" Type="http://schemas.openxmlformats.org/officeDocument/2006/relationships/image" Target="media/image29.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tmp"/><Relationship Id="rId41" Type="http://schemas.openxmlformats.org/officeDocument/2006/relationships/hyperlink" Target="http://www.cccc.edu/intranet/data-dashbo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hyperlink" Target="http://www.cccc.edu/intranet/data-dashboard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nces.ed.gov/ipeds/datacenter/" TargetMode="External"/><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F4BBB-22B8-4369-BF0F-5A599E07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2384</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dc:creator>
  <cp:keywords/>
  <dc:description/>
  <cp:lastModifiedBy>Amanda Carter</cp:lastModifiedBy>
  <cp:revision>2</cp:revision>
  <cp:lastPrinted>2019-10-08T21:04:00Z</cp:lastPrinted>
  <dcterms:created xsi:type="dcterms:W3CDTF">2019-10-19T13:50:00Z</dcterms:created>
  <dcterms:modified xsi:type="dcterms:W3CDTF">2019-10-19T13:50:00Z</dcterms:modified>
</cp:coreProperties>
</file>